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E6" w:rsidRPr="00802A17" w:rsidRDefault="003552E6" w:rsidP="003552E6">
      <w:pPr>
        <w:autoSpaceDE w:val="0"/>
        <w:autoSpaceDN w:val="0"/>
        <w:adjustRightInd w:val="0"/>
        <w:spacing w:line="360" w:lineRule="auto"/>
        <w:jc w:val="center"/>
        <w:rPr>
          <w:b/>
        </w:rPr>
      </w:pPr>
      <w:r w:rsidRPr="00802A17">
        <w:rPr>
          <w:b/>
        </w:rPr>
        <w:t>TARİFNAME</w:t>
      </w:r>
    </w:p>
    <w:p w:rsidR="003552E6" w:rsidRPr="00802A17" w:rsidRDefault="003552E6" w:rsidP="003552E6">
      <w:pPr>
        <w:autoSpaceDE w:val="0"/>
        <w:autoSpaceDN w:val="0"/>
        <w:adjustRightInd w:val="0"/>
        <w:spacing w:line="360" w:lineRule="auto"/>
        <w:jc w:val="center"/>
        <w:rPr>
          <w:b/>
        </w:rPr>
      </w:pPr>
    </w:p>
    <w:p w:rsidR="003552E6" w:rsidRPr="00802A17" w:rsidRDefault="003552E6" w:rsidP="003552E6">
      <w:pPr>
        <w:autoSpaceDE w:val="0"/>
        <w:autoSpaceDN w:val="0"/>
        <w:adjustRightInd w:val="0"/>
        <w:spacing w:line="360" w:lineRule="auto"/>
        <w:jc w:val="center"/>
        <w:rPr>
          <w:b/>
        </w:rPr>
      </w:pPr>
      <w:r w:rsidRPr="00802A17">
        <w:rPr>
          <w:b/>
        </w:rPr>
        <w:t>BİR</w:t>
      </w:r>
      <w:r w:rsidR="003224CB" w:rsidRPr="00802A17">
        <w:rPr>
          <w:b/>
        </w:rPr>
        <w:t xml:space="preserve"> </w:t>
      </w:r>
      <w:r w:rsidR="002F4935" w:rsidRPr="002F4935">
        <w:rPr>
          <w:b/>
        </w:rPr>
        <w:t>KEMİK ÇİMENTOSU ENJEKTE EDİLEBİLİR VİDAYA SAHİP SIKIŞTIRMA PLAKASI</w:t>
      </w:r>
      <w:r w:rsidR="003224CB" w:rsidRPr="00802A17">
        <w:rPr>
          <w:b/>
        </w:rPr>
        <w:tab/>
      </w:r>
    </w:p>
    <w:p w:rsidR="003552E6" w:rsidRPr="00802A17" w:rsidRDefault="003552E6" w:rsidP="003552E6">
      <w:pPr>
        <w:autoSpaceDE w:val="0"/>
        <w:autoSpaceDN w:val="0"/>
        <w:adjustRightInd w:val="0"/>
        <w:spacing w:line="360" w:lineRule="auto"/>
        <w:jc w:val="both"/>
      </w:pPr>
    </w:p>
    <w:p w:rsidR="003552E6" w:rsidRPr="00802A17" w:rsidRDefault="003552E6" w:rsidP="003552E6">
      <w:pPr>
        <w:autoSpaceDE w:val="0"/>
        <w:autoSpaceDN w:val="0"/>
        <w:adjustRightInd w:val="0"/>
        <w:spacing w:line="360" w:lineRule="auto"/>
        <w:jc w:val="both"/>
        <w:rPr>
          <w:b/>
        </w:rPr>
      </w:pPr>
      <w:r w:rsidRPr="00802A17">
        <w:rPr>
          <w:b/>
        </w:rPr>
        <w:t>Teknik Alan</w:t>
      </w:r>
    </w:p>
    <w:p w:rsidR="003552E6" w:rsidRPr="00802A17" w:rsidRDefault="003552E6" w:rsidP="003552E6">
      <w:pPr>
        <w:autoSpaceDE w:val="0"/>
        <w:autoSpaceDN w:val="0"/>
        <w:adjustRightInd w:val="0"/>
        <w:spacing w:line="360" w:lineRule="auto"/>
        <w:jc w:val="both"/>
        <w:rPr>
          <w:b/>
        </w:rPr>
      </w:pPr>
    </w:p>
    <w:p w:rsidR="003552E6" w:rsidRPr="00802A17" w:rsidRDefault="003552E6" w:rsidP="003552E6">
      <w:pPr>
        <w:autoSpaceDE w:val="0"/>
        <w:autoSpaceDN w:val="0"/>
        <w:adjustRightInd w:val="0"/>
        <w:spacing w:line="360" w:lineRule="auto"/>
        <w:jc w:val="both"/>
      </w:pPr>
      <w:r w:rsidRPr="00802A17">
        <w:t xml:space="preserve">Bu buluş, </w:t>
      </w:r>
      <w:r w:rsidR="003224CB" w:rsidRPr="00802A17">
        <w:t xml:space="preserve">kol kemiği ameliyatlarında kol kemiğinin stabilitesini sağlamak için kol kemiğinin üzerine yerleştirilen kilitleme sıkıştırma plakalarının, kol kemiğine sabitlenmesi için kullanılan ve yerleştirildiği pozisyonda sabit bir şekilde kalması için içerisine kemik çimentosu enjekte edilebilen bir </w:t>
      </w:r>
      <w:r w:rsidR="002F4935">
        <w:t>kemik çimentosu enjekte edilebilir vidaya sahip sıkıştırma plakası</w:t>
      </w:r>
      <w:r w:rsidRPr="00802A17">
        <w:t xml:space="preserve"> ile ilgilidir.</w:t>
      </w:r>
    </w:p>
    <w:p w:rsidR="003224CB" w:rsidRPr="00802A17" w:rsidRDefault="003224CB" w:rsidP="003552E6">
      <w:pPr>
        <w:autoSpaceDE w:val="0"/>
        <w:autoSpaceDN w:val="0"/>
        <w:adjustRightInd w:val="0"/>
        <w:spacing w:line="360" w:lineRule="auto"/>
        <w:jc w:val="both"/>
      </w:pPr>
    </w:p>
    <w:p w:rsidR="003552E6" w:rsidRPr="00802A17" w:rsidRDefault="003552E6" w:rsidP="003552E6">
      <w:pPr>
        <w:autoSpaceDE w:val="0"/>
        <w:autoSpaceDN w:val="0"/>
        <w:adjustRightInd w:val="0"/>
        <w:spacing w:line="360" w:lineRule="auto"/>
        <w:jc w:val="both"/>
        <w:rPr>
          <w:b/>
        </w:rPr>
      </w:pPr>
      <w:r w:rsidRPr="00802A17">
        <w:rPr>
          <w:b/>
        </w:rPr>
        <w:t>Önceki Teknik</w:t>
      </w:r>
    </w:p>
    <w:p w:rsidR="003552E6" w:rsidRDefault="003552E6" w:rsidP="003552E6">
      <w:pPr>
        <w:autoSpaceDE w:val="0"/>
        <w:autoSpaceDN w:val="0"/>
        <w:adjustRightInd w:val="0"/>
        <w:spacing w:line="360" w:lineRule="auto"/>
        <w:jc w:val="both"/>
        <w:rPr>
          <w:b/>
        </w:rPr>
      </w:pPr>
    </w:p>
    <w:p w:rsidR="00777AB3" w:rsidRDefault="00F70209" w:rsidP="003552E6">
      <w:pPr>
        <w:autoSpaceDE w:val="0"/>
        <w:autoSpaceDN w:val="0"/>
        <w:adjustRightInd w:val="0"/>
        <w:spacing w:line="360" w:lineRule="auto"/>
        <w:jc w:val="both"/>
      </w:pPr>
      <w:r w:rsidRPr="00F70209">
        <w:t>Dış veya iç</w:t>
      </w:r>
      <w:r w:rsidR="00777AB3">
        <w:t xml:space="preserve"> </w:t>
      </w:r>
      <w:r w:rsidRPr="00F70209">
        <w:t>kuvvetler</w:t>
      </w:r>
      <w:r w:rsidR="00777AB3">
        <w:t xml:space="preserve"> sebebiyle</w:t>
      </w:r>
      <w:r w:rsidRPr="00F70209">
        <w:t xml:space="preserve"> kemik</w:t>
      </w:r>
      <w:r w:rsidR="00777AB3">
        <w:t>te</w:t>
      </w:r>
      <w:r w:rsidRPr="00F70209">
        <w:t xml:space="preserve"> oluşan ayrılmaya veya </w:t>
      </w:r>
      <w:r w:rsidR="00777AB3">
        <w:t>kırık ismi verilmektedir</w:t>
      </w:r>
      <w:r w:rsidRPr="00F70209">
        <w:t>. Kemikteki kırılma</w:t>
      </w:r>
      <w:r w:rsidR="00777AB3">
        <w:t xml:space="preserve"> durumu,</w:t>
      </w:r>
      <w:r w:rsidRPr="00F70209">
        <w:t xml:space="preserve"> etki eden kuvvetlerin derecesine ve kemiğin şoku abzorbe edebilme yeteneğine göre çatlaktan, bir veya bir çok kemiğ</w:t>
      </w:r>
      <w:r>
        <w:t>in kırılmasına</w:t>
      </w:r>
      <w:r w:rsidRPr="00F70209">
        <w:t xml:space="preserve"> </w:t>
      </w:r>
      <w:r w:rsidR="00777AB3">
        <w:t>kadar ulaşabilmektedir.</w:t>
      </w:r>
      <w:r w:rsidRPr="00F70209">
        <w:t xml:space="preserve"> </w:t>
      </w:r>
    </w:p>
    <w:p w:rsidR="00777AB3" w:rsidRDefault="00777AB3" w:rsidP="003552E6">
      <w:pPr>
        <w:autoSpaceDE w:val="0"/>
        <w:autoSpaceDN w:val="0"/>
        <w:adjustRightInd w:val="0"/>
        <w:spacing w:line="360" w:lineRule="auto"/>
        <w:jc w:val="both"/>
      </w:pPr>
    </w:p>
    <w:p w:rsidR="00F70209" w:rsidRPr="00F70209" w:rsidRDefault="00777AB3" w:rsidP="003552E6">
      <w:pPr>
        <w:autoSpaceDE w:val="0"/>
        <w:autoSpaceDN w:val="0"/>
        <w:adjustRightInd w:val="0"/>
        <w:spacing w:line="360" w:lineRule="auto"/>
        <w:jc w:val="both"/>
      </w:pPr>
      <w:r>
        <w:t>İnsan vücudunda önkol ile omuz arasında h</w:t>
      </w:r>
      <w:r w:rsidR="00F70209" w:rsidRPr="00F70209">
        <w:t>umerus kemiği</w:t>
      </w:r>
      <w:r>
        <w:t xml:space="preserve"> olarak adlandırılan bir kemik bulunmaktadır.</w:t>
      </w:r>
      <w:r w:rsidR="00F70209" w:rsidRPr="00F70209">
        <w:t xml:space="preserve"> </w:t>
      </w:r>
      <w:r>
        <w:t>Bu h</w:t>
      </w:r>
      <w:r w:rsidR="00F70209" w:rsidRPr="00F70209">
        <w:t>umerus</w:t>
      </w:r>
      <w:r>
        <w:t xml:space="preserve"> kemiğinde oluşabilen</w:t>
      </w:r>
      <w:r w:rsidR="00F70209" w:rsidRPr="00F70209">
        <w:t xml:space="preserve"> kırıklar, direkt darbeler, dirsek yönünde aksiyel yüklenmelerle </w:t>
      </w:r>
      <w:r>
        <w:t>oluşabilmektedir</w:t>
      </w:r>
      <w:r w:rsidR="00F70209" w:rsidRPr="00F70209">
        <w:t xml:space="preserve">. </w:t>
      </w:r>
      <w:r>
        <w:t>Bunun yanı sıra yaşlılığa bağlı sebeplerden de</w:t>
      </w:r>
      <w:r w:rsidR="00F70209" w:rsidRPr="00F70209">
        <w:t xml:space="preserve"> humerus kırığı </w:t>
      </w:r>
      <w:r>
        <w:t>oluşabilmektedir</w:t>
      </w:r>
      <w:r w:rsidR="00F70209" w:rsidRPr="00F70209">
        <w:t>. Humerus kırıkları</w:t>
      </w:r>
      <w:r>
        <w:t xml:space="preserve"> bir yöntem olarak</w:t>
      </w:r>
      <w:r w:rsidR="00F70209" w:rsidRPr="00F70209">
        <w:t xml:space="preserve"> alçı</w:t>
      </w:r>
      <w:r>
        <w:t xml:space="preserve"> i</w:t>
      </w:r>
      <w:r w:rsidR="00F70209" w:rsidRPr="00F70209">
        <w:t xml:space="preserve">le tedavi edilebilir. </w:t>
      </w:r>
      <w:r>
        <w:t>Bazı humerus kırıkları ise</w:t>
      </w:r>
      <w:r w:rsidR="00F70209" w:rsidRPr="00F70209">
        <w:t xml:space="preserve"> cerrahi tedavi</w:t>
      </w:r>
      <w:r>
        <w:t xml:space="preserve"> yöntemleri ile tedavi</w:t>
      </w:r>
      <w:r w:rsidR="00F70209" w:rsidRPr="00F70209">
        <w:t xml:space="preserve"> edilirler. Ortopedik cerrahi tedavi </w:t>
      </w:r>
      <w:r>
        <w:t>sürecinde genel olarak</w:t>
      </w:r>
      <w:r w:rsidR="00F70209" w:rsidRPr="00F70209">
        <w:t xml:space="preserve"> sıklıkla plak vida yöntemi tercih edil</w:t>
      </w:r>
      <w:r>
        <w:t>mektedir</w:t>
      </w:r>
      <w:r w:rsidR="00F70209" w:rsidRPr="00F70209">
        <w:t xml:space="preserve">. </w:t>
      </w:r>
      <w:r>
        <w:t>Bazı durumlarda ise</w:t>
      </w:r>
      <w:r w:rsidR="00F70209" w:rsidRPr="00F70209">
        <w:t xml:space="preserve"> titan</w:t>
      </w:r>
      <w:r>
        <w:t>y</w:t>
      </w:r>
      <w:r w:rsidR="00F70209" w:rsidRPr="00F70209">
        <w:t>um tüp şeklinde çivilerle cerrahi tedavi uygulan</w:t>
      </w:r>
      <w:r>
        <w:t>maktadır</w:t>
      </w:r>
      <w:r w:rsidR="00F70209" w:rsidRPr="00F70209">
        <w:t>.</w:t>
      </w:r>
      <w:r w:rsidR="00F70209">
        <w:t xml:space="preserve"> Fakat cerrahi operasyonla yerleştirilen bu </w:t>
      </w:r>
      <w:r>
        <w:t>y</w:t>
      </w:r>
      <w:bookmarkStart w:id="0" w:name="_GoBack"/>
      <w:bookmarkEnd w:id="0"/>
      <w:r>
        <w:t>apı</w:t>
      </w:r>
      <w:r w:rsidR="00F70209">
        <w:t xml:space="preserve">, yerleştirildiği yerin hareket etmesinden kaynaklı olarak zamanla yer değiştirmekte ve yerleştirildiği pozisyonu koruyamamaktadır. </w:t>
      </w:r>
      <w:r w:rsidR="00F70209">
        <w:lastRenderedPageBreak/>
        <w:t>Yerleştirilen vida kemikte yer yapmakta ve kemik içerisinde oynamaktadır. Bu sebeple hastaya revizyon ameliyatları uygulanmak zorunda kalınmaktadır.</w:t>
      </w:r>
    </w:p>
    <w:p w:rsidR="00F70209" w:rsidRPr="00802A17" w:rsidRDefault="00F70209" w:rsidP="003552E6">
      <w:pPr>
        <w:autoSpaceDE w:val="0"/>
        <w:autoSpaceDN w:val="0"/>
        <w:adjustRightInd w:val="0"/>
        <w:spacing w:line="360" w:lineRule="auto"/>
        <w:jc w:val="both"/>
        <w:rPr>
          <w:b/>
        </w:rPr>
      </w:pPr>
    </w:p>
    <w:p w:rsidR="003224CB" w:rsidRPr="00802A17" w:rsidRDefault="003224CB" w:rsidP="003224CB">
      <w:pPr>
        <w:autoSpaceDE w:val="0"/>
        <w:autoSpaceDN w:val="0"/>
        <w:adjustRightInd w:val="0"/>
        <w:spacing w:line="360" w:lineRule="auto"/>
        <w:jc w:val="both"/>
      </w:pPr>
      <w:r w:rsidRPr="00802A17">
        <w:t xml:space="preserve">Tekniğin bilinen durumunda yer alan WO2009029056 sayılı uluslararası başvuru dokümanında merkezinde bir kanül yer alan ve buradan çimento enjekte edilebilmesini sağlanan bir pedikül vidadan bahsedilmektedir. </w:t>
      </w:r>
    </w:p>
    <w:p w:rsidR="003552E6" w:rsidRPr="00802A17" w:rsidRDefault="003552E6" w:rsidP="003552E6">
      <w:pPr>
        <w:autoSpaceDE w:val="0"/>
        <w:autoSpaceDN w:val="0"/>
        <w:adjustRightInd w:val="0"/>
        <w:spacing w:line="360" w:lineRule="auto"/>
        <w:jc w:val="both"/>
        <w:rPr>
          <w:b/>
        </w:rPr>
      </w:pPr>
    </w:p>
    <w:p w:rsidR="003552E6" w:rsidRPr="00802A17" w:rsidRDefault="003552E6" w:rsidP="003552E6">
      <w:pPr>
        <w:autoSpaceDE w:val="0"/>
        <w:autoSpaceDN w:val="0"/>
        <w:adjustRightInd w:val="0"/>
        <w:spacing w:line="360" w:lineRule="auto"/>
        <w:jc w:val="both"/>
        <w:rPr>
          <w:b/>
        </w:rPr>
      </w:pPr>
      <w:r w:rsidRPr="00802A17">
        <w:rPr>
          <w:b/>
        </w:rPr>
        <w:t>Buluşun Amaçları</w:t>
      </w:r>
    </w:p>
    <w:p w:rsidR="003552E6" w:rsidRPr="00802A17" w:rsidRDefault="003552E6" w:rsidP="003552E6">
      <w:pPr>
        <w:autoSpaceDE w:val="0"/>
        <w:autoSpaceDN w:val="0"/>
        <w:adjustRightInd w:val="0"/>
        <w:spacing w:line="360" w:lineRule="auto"/>
        <w:jc w:val="both"/>
      </w:pPr>
    </w:p>
    <w:p w:rsidR="003552E6" w:rsidRPr="00802A17" w:rsidRDefault="003552E6" w:rsidP="003552E6">
      <w:pPr>
        <w:autoSpaceDE w:val="0"/>
        <w:autoSpaceDN w:val="0"/>
        <w:adjustRightInd w:val="0"/>
        <w:spacing w:line="360" w:lineRule="auto"/>
        <w:jc w:val="both"/>
      </w:pPr>
      <w:r w:rsidRPr="00802A17">
        <w:t xml:space="preserve">Bu buluşun amacı, </w:t>
      </w:r>
      <w:r w:rsidR="003224CB" w:rsidRPr="00802A17">
        <w:t xml:space="preserve">kilitleme sıkıştırma plakalarının kol kemiğine sabitlenmesi için kullanılan bir </w:t>
      </w:r>
      <w:r w:rsidR="002F4935">
        <w:t>kemik çimentosu enjekte edilebilir vidaya sahip sıkıştırma plakası</w:t>
      </w:r>
      <w:r w:rsidR="003224CB" w:rsidRPr="00802A17">
        <w:t xml:space="preserve"> </w:t>
      </w:r>
      <w:r w:rsidRPr="00802A17">
        <w:t>gerçekleştirmektir.</w:t>
      </w:r>
    </w:p>
    <w:p w:rsidR="003552E6" w:rsidRPr="00802A17" w:rsidRDefault="003552E6" w:rsidP="003552E6">
      <w:pPr>
        <w:autoSpaceDE w:val="0"/>
        <w:autoSpaceDN w:val="0"/>
        <w:adjustRightInd w:val="0"/>
        <w:spacing w:line="360" w:lineRule="auto"/>
        <w:jc w:val="both"/>
      </w:pPr>
    </w:p>
    <w:p w:rsidR="003224CB" w:rsidRPr="00802A17" w:rsidRDefault="003552E6" w:rsidP="003552E6">
      <w:pPr>
        <w:autoSpaceDE w:val="0"/>
        <w:autoSpaceDN w:val="0"/>
        <w:adjustRightInd w:val="0"/>
        <w:spacing w:line="360" w:lineRule="auto"/>
        <w:jc w:val="both"/>
      </w:pPr>
      <w:r w:rsidRPr="00802A17">
        <w:t xml:space="preserve">Bu buluşun bir diğer amacı, </w:t>
      </w:r>
      <w:r w:rsidR="003224CB" w:rsidRPr="00802A17">
        <w:t xml:space="preserve">kilitleme sıkıştırma plakalarının yerleştirildiği pozisyonda sabit bir şekilde kalmasını sağlayan bir </w:t>
      </w:r>
      <w:r w:rsidR="002F4935">
        <w:t>kemik çimentosu enjekte edilebilir vidaya sahip sıkıştırma plakası</w:t>
      </w:r>
      <w:r w:rsidR="003224CB" w:rsidRPr="00802A17">
        <w:t xml:space="preserve"> gerçekleştirmektir.</w:t>
      </w:r>
    </w:p>
    <w:p w:rsidR="003552E6" w:rsidRPr="00802A17" w:rsidRDefault="003552E6" w:rsidP="003552E6">
      <w:pPr>
        <w:autoSpaceDE w:val="0"/>
        <w:autoSpaceDN w:val="0"/>
        <w:adjustRightInd w:val="0"/>
        <w:spacing w:line="360" w:lineRule="auto"/>
        <w:jc w:val="both"/>
      </w:pPr>
    </w:p>
    <w:p w:rsidR="003224CB" w:rsidRPr="00802A17" w:rsidRDefault="003224CB" w:rsidP="003224CB">
      <w:pPr>
        <w:autoSpaceDE w:val="0"/>
        <w:autoSpaceDN w:val="0"/>
        <w:adjustRightInd w:val="0"/>
        <w:spacing w:line="360" w:lineRule="auto"/>
        <w:jc w:val="both"/>
      </w:pPr>
      <w:r w:rsidRPr="00802A17">
        <w:t xml:space="preserve">Bu buluşun diğer bir amacı, içerisine kemik çimentosu enjekte edilebilen bir </w:t>
      </w:r>
      <w:r w:rsidR="002F4935">
        <w:t>kemik çimentosu enjekte edilebilir vidaya sahip sıkıştırma plakası</w:t>
      </w:r>
      <w:r w:rsidRPr="00802A17">
        <w:t xml:space="preserve"> gerçekleştirmektir.</w:t>
      </w:r>
    </w:p>
    <w:p w:rsidR="001B7BCB" w:rsidRDefault="001B7BCB">
      <w:pPr>
        <w:spacing w:after="160" w:line="259" w:lineRule="auto"/>
        <w:rPr>
          <w:b/>
        </w:rPr>
      </w:pPr>
    </w:p>
    <w:p w:rsidR="003552E6" w:rsidRPr="00802A17" w:rsidRDefault="003552E6" w:rsidP="003552E6">
      <w:pPr>
        <w:autoSpaceDE w:val="0"/>
        <w:autoSpaceDN w:val="0"/>
        <w:adjustRightInd w:val="0"/>
        <w:spacing w:line="360" w:lineRule="auto"/>
        <w:jc w:val="both"/>
        <w:rPr>
          <w:b/>
        </w:rPr>
      </w:pPr>
      <w:r w:rsidRPr="00802A17">
        <w:rPr>
          <w:b/>
        </w:rPr>
        <w:t>Buluşun Ayrıntılı Açıklaması</w:t>
      </w:r>
    </w:p>
    <w:p w:rsidR="003552E6" w:rsidRPr="00802A17" w:rsidRDefault="003552E6" w:rsidP="003552E6">
      <w:pPr>
        <w:autoSpaceDE w:val="0"/>
        <w:autoSpaceDN w:val="0"/>
        <w:adjustRightInd w:val="0"/>
        <w:spacing w:line="360" w:lineRule="auto"/>
        <w:jc w:val="both"/>
        <w:rPr>
          <w:b/>
        </w:rPr>
      </w:pPr>
    </w:p>
    <w:p w:rsidR="003552E6" w:rsidRPr="00802A17" w:rsidRDefault="003552E6" w:rsidP="003552E6">
      <w:pPr>
        <w:spacing w:line="360" w:lineRule="auto"/>
        <w:jc w:val="both"/>
      </w:pPr>
      <w:r w:rsidRPr="00802A17">
        <w:t xml:space="preserve">Bu buluşun amacına ulaşmak için gerçekleştirilen </w:t>
      </w:r>
      <w:r w:rsidR="002F4935">
        <w:t>kemik çimentosu enjekte edilebilir vidaya sahip sıkıştırma plakası</w:t>
      </w:r>
      <w:r w:rsidRPr="00802A17">
        <w:t>, ekli şekillerde gösterilmiş olup bu şekiller;</w:t>
      </w:r>
    </w:p>
    <w:p w:rsidR="003552E6" w:rsidRPr="00802A17" w:rsidRDefault="003552E6" w:rsidP="003552E6">
      <w:pPr>
        <w:autoSpaceDE w:val="0"/>
        <w:autoSpaceDN w:val="0"/>
        <w:adjustRightInd w:val="0"/>
        <w:spacing w:line="360" w:lineRule="auto"/>
        <w:jc w:val="both"/>
      </w:pPr>
    </w:p>
    <w:p w:rsidR="003552E6" w:rsidRPr="00802A17" w:rsidRDefault="002F4935" w:rsidP="003552E6">
      <w:pPr>
        <w:numPr>
          <w:ilvl w:val="0"/>
          <w:numId w:val="3"/>
        </w:numPr>
        <w:tabs>
          <w:tab w:val="clear" w:pos="1068"/>
          <w:tab w:val="num" w:pos="900"/>
        </w:tabs>
        <w:autoSpaceDE w:val="0"/>
        <w:autoSpaceDN w:val="0"/>
        <w:adjustRightInd w:val="0"/>
        <w:spacing w:line="360" w:lineRule="auto"/>
        <w:ind w:left="900" w:hanging="900"/>
        <w:jc w:val="both"/>
        <w:rPr>
          <w:b/>
        </w:rPr>
      </w:pPr>
      <w:r>
        <w:t>Kemik çimentosu enjekte edilebilir vidaya sahip sıkıştırma plakası</w:t>
      </w:r>
      <w:r w:rsidR="003B74A4">
        <w:t xml:space="preserve">nın </w:t>
      </w:r>
      <w:r w:rsidR="00AB383A">
        <w:t>kilitleme sıkıştırma plakası</w:t>
      </w:r>
      <w:r w:rsidR="003B74A4">
        <w:t xml:space="preserve"> üzerindeki arkadan</w:t>
      </w:r>
      <w:r w:rsidR="00594EA0" w:rsidRPr="00802A17">
        <w:t xml:space="preserve"> </w:t>
      </w:r>
      <w:r w:rsidR="003552E6" w:rsidRPr="00802A17">
        <w:t>görünüşüdür.</w:t>
      </w:r>
    </w:p>
    <w:p w:rsidR="00594EA0" w:rsidRPr="00802A17" w:rsidRDefault="002F4935" w:rsidP="003552E6">
      <w:pPr>
        <w:numPr>
          <w:ilvl w:val="0"/>
          <w:numId w:val="3"/>
        </w:numPr>
        <w:tabs>
          <w:tab w:val="clear" w:pos="1068"/>
          <w:tab w:val="num" w:pos="900"/>
        </w:tabs>
        <w:autoSpaceDE w:val="0"/>
        <w:autoSpaceDN w:val="0"/>
        <w:adjustRightInd w:val="0"/>
        <w:spacing w:line="360" w:lineRule="auto"/>
        <w:ind w:left="900" w:hanging="900"/>
        <w:jc w:val="both"/>
        <w:rPr>
          <w:b/>
        </w:rPr>
      </w:pPr>
      <w:r>
        <w:t>Kemik çimentosu enjekte edilebilir vidaya sahip sıkıştırma plakası</w:t>
      </w:r>
      <w:r w:rsidR="003B74A4">
        <w:t xml:space="preserve">nın </w:t>
      </w:r>
      <w:r w:rsidR="00AB383A">
        <w:t>kilitleme sıkıştırma plakası</w:t>
      </w:r>
      <w:r w:rsidR="003B74A4">
        <w:t xml:space="preserve"> üzerindeki önden</w:t>
      </w:r>
      <w:r w:rsidR="00594EA0" w:rsidRPr="00802A17">
        <w:t xml:space="preserve"> görünüşüdür.</w:t>
      </w:r>
    </w:p>
    <w:p w:rsidR="00594EA0" w:rsidRPr="00802A17" w:rsidRDefault="002F4935" w:rsidP="003552E6">
      <w:pPr>
        <w:numPr>
          <w:ilvl w:val="0"/>
          <w:numId w:val="3"/>
        </w:numPr>
        <w:tabs>
          <w:tab w:val="clear" w:pos="1068"/>
          <w:tab w:val="num" w:pos="900"/>
        </w:tabs>
        <w:autoSpaceDE w:val="0"/>
        <w:autoSpaceDN w:val="0"/>
        <w:adjustRightInd w:val="0"/>
        <w:spacing w:line="360" w:lineRule="auto"/>
        <w:ind w:left="900" w:hanging="900"/>
        <w:jc w:val="both"/>
        <w:rPr>
          <w:b/>
        </w:rPr>
      </w:pPr>
      <w:r>
        <w:lastRenderedPageBreak/>
        <w:t>Kemik çimentosu enjekte edilebilir vidaya sahip sıkıştırma plakası</w:t>
      </w:r>
      <w:r w:rsidR="003B74A4">
        <w:t xml:space="preserve"> perspektif </w:t>
      </w:r>
      <w:r w:rsidR="00594EA0" w:rsidRPr="00802A17">
        <w:t>görünüşüdür.</w:t>
      </w:r>
    </w:p>
    <w:p w:rsidR="00594EA0" w:rsidRPr="00802A17" w:rsidRDefault="002F4935" w:rsidP="003552E6">
      <w:pPr>
        <w:numPr>
          <w:ilvl w:val="0"/>
          <w:numId w:val="3"/>
        </w:numPr>
        <w:tabs>
          <w:tab w:val="clear" w:pos="1068"/>
          <w:tab w:val="num" w:pos="900"/>
        </w:tabs>
        <w:autoSpaceDE w:val="0"/>
        <w:autoSpaceDN w:val="0"/>
        <w:adjustRightInd w:val="0"/>
        <w:spacing w:line="360" w:lineRule="auto"/>
        <w:ind w:left="900" w:hanging="900"/>
        <w:jc w:val="both"/>
        <w:rPr>
          <w:b/>
        </w:rPr>
      </w:pPr>
      <w:r>
        <w:t>Kemik çimentosu enjekte edilebilir vidaya sahip sıkıştırma plakası</w:t>
      </w:r>
      <w:r w:rsidR="003B74A4">
        <w:t xml:space="preserve"> kesit görüntüsüdür.</w:t>
      </w:r>
    </w:p>
    <w:p w:rsidR="003552E6" w:rsidRPr="00802A17" w:rsidRDefault="003552E6" w:rsidP="003552E6">
      <w:pPr>
        <w:autoSpaceDE w:val="0"/>
        <w:autoSpaceDN w:val="0"/>
        <w:adjustRightInd w:val="0"/>
        <w:spacing w:line="360" w:lineRule="auto"/>
        <w:jc w:val="both"/>
      </w:pPr>
    </w:p>
    <w:p w:rsidR="003552E6" w:rsidRPr="00802A17" w:rsidRDefault="003552E6" w:rsidP="003552E6">
      <w:pPr>
        <w:spacing w:line="360" w:lineRule="auto"/>
        <w:jc w:val="both"/>
      </w:pPr>
      <w:r w:rsidRPr="00802A17">
        <w:t>Şekillerdeki parçalar tek tek numaralandırılmış olup, bu numaraların karşılığı aşağıda verilmiştir.</w:t>
      </w:r>
    </w:p>
    <w:p w:rsidR="003552E6" w:rsidRPr="00802A17" w:rsidRDefault="003552E6" w:rsidP="003552E6">
      <w:pPr>
        <w:spacing w:line="360" w:lineRule="auto"/>
        <w:jc w:val="both"/>
      </w:pPr>
    </w:p>
    <w:p w:rsidR="003552E6" w:rsidRPr="00802A17" w:rsidRDefault="002F4935" w:rsidP="00594EA0">
      <w:pPr>
        <w:numPr>
          <w:ilvl w:val="0"/>
          <w:numId w:val="4"/>
        </w:numPr>
        <w:tabs>
          <w:tab w:val="clear" w:pos="720"/>
          <w:tab w:val="num" w:pos="360"/>
        </w:tabs>
        <w:autoSpaceDE w:val="0"/>
        <w:autoSpaceDN w:val="0"/>
        <w:adjustRightInd w:val="0"/>
        <w:spacing w:line="360" w:lineRule="auto"/>
        <w:ind w:left="360"/>
        <w:jc w:val="both"/>
      </w:pPr>
      <w:r>
        <w:t>Kemik çimentosu enjekte edilebilir vidaya sahip sıkıştırma plakası</w:t>
      </w:r>
    </w:p>
    <w:p w:rsidR="00594EA0" w:rsidRPr="00802A17" w:rsidRDefault="00170832" w:rsidP="00594EA0">
      <w:pPr>
        <w:numPr>
          <w:ilvl w:val="0"/>
          <w:numId w:val="4"/>
        </w:numPr>
        <w:tabs>
          <w:tab w:val="clear" w:pos="720"/>
          <w:tab w:val="num" w:pos="360"/>
        </w:tabs>
        <w:autoSpaceDE w:val="0"/>
        <w:autoSpaceDN w:val="0"/>
        <w:adjustRightInd w:val="0"/>
        <w:spacing w:line="360" w:lineRule="auto"/>
        <w:ind w:left="360"/>
        <w:jc w:val="both"/>
      </w:pPr>
      <w:r>
        <w:t>Vida</w:t>
      </w:r>
    </w:p>
    <w:p w:rsidR="00594EA0" w:rsidRPr="00802A17" w:rsidRDefault="00594EA0" w:rsidP="00594EA0">
      <w:pPr>
        <w:numPr>
          <w:ilvl w:val="0"/>
          <w:numId w:val="4"/>
        </w:numPr>
        <w:tabs>
          <w:tab w:val="clear" w:pos="720"/>
          <w:tab w:val="num" w:pos="360"/>
        </w:tabs>
        <w:autoSpaceDE w:val="0"/>
        <w:autoSpaceDN w:val="0"/>
        <w:adjustRightInd w:val="0"/>
        <w:spacing w:line="360" w:lineRule="auto"/>
        <w:ind w:left="360"/>
        <w:jc w:val="both"/>
      </w:pPr>
      <w:r w:rsidRPr="00802A17">
        <w:t>Helis diş</w:t>
      </w:r>
    </w:p>
    <w:p w:rsidR="00594EA0" w:rsidRPr="00802A17" w:rsidRDefault="00594EA0" w:rsidP="00594EA0">
      <w:pPr>
        <w:numPr>
          <w:ilvl w:val="0"/>
          <w:numId w:val="4"/>
        </w:numPr>
        <w:tabs>
          <w:tab w:val="clear" w:pos="720"/>
          <w:tab w:val="num" w:pos="360"/>
        </w:tabs>
        <w:autoSpaceDE w:val="0"/>
        <w:autoSpaceDN w:val="0"/>
        <w:adjustRightInd w:val="0"/>
        <w:spacing w:line="360" w:lineRule="auto"/>
        <w:ind w:left="360"/>
        <w:jc w:val="both"/>
      </w:pPr>
      <w:r w:rsidRPr="00802A17">
        <w:t>Kanal</w:t>
      </w:r>
    </w:p>
    <w:p w:rsidR="00594EA0" w:rsidRPr="00802A17" w:rsidRDefault="00594EA0" w:rsidP="00594EA0">
      <w:pPr>
        <w:numPr>
          <w:ilvl w:val="0"/>
          <w:numId w:val="4"/>
        </w:numPr>
        <w:tabs>
          <w:tab w:val="clear" w:pos="720"/>
          <w:tab w:val="num" w:pos="360"/>
        </w:tabs>
        <w:autoSpaceDE w:val="0"/>
        <w:autoSpaceDN w:val="0"/>
        <w:adjustRightInd w:val="0"/>
        <w:spacing w:line="360" w:lineRule="auto"/>
        <w:ind w:left="360"/>
        <w:jc w:val="both"/>
      </w:pPr>
      <w:r w:rsidRPr="00802A17">
        <w:t>Sivri uç</w:t>
      </w:r>
    </w:p>
    <w:p w:rsidR="00594EA0" w:rsidRPr="00802A17" w:rsidRDefault="005C10DF" w:rsidP="00594EA0">
      <w:pPr>
        <w:numPr>
          <w:ilvl w:val="0"/>
          <w:numId w:val="4"/>
        </w:numPr>
        <w:tabs>
          <w:tab w:val="clear" w:pos="720"/>
          <w:tab w:val="num" w:pos="360"/>
        </w:tabs>
        <w:autoSpaceDE w:val="0"/>
        <w:autoSpaceDN w:val="0"/>
        <w:adjustRightInd w:val="0"/>
        <w:spacing w:line="360" w:lineRule="auto"/>
        <w:ind w:left="360"/>
        <w:jc w:val="both"/>
      </w:pPr>
      <w:r w:rsidRPr="00802A17">
        <w:t>Küçük kanal</w:t>
      </w:r>
    </w:p>
    <w:p w:rsidR="00594EA0" w:rsidRPr="00802A17" w:rsidRDefault="00594EA0" w:rsidP="00594EA0">
      <w:pPr>
        <w:numPr>
          <w:ilvl w:val="0"/>
          <w:numId w:val="4"/>
        </w:numPr>
        <w:tabs>
          <w:tab w:val="clear" w:pos="720"/>
          <w:tab w:val="num" w:pos="360"/>
        </w:tabs>
        <w:autoSpaceDE w:val="0"/>
        <w:autoSpaceDN w:val="0"/>
        <w:adjustRightInd w:val="0"/>
        <w:spacing w:line="360" w:lineRule="auto"/>
        <w:ind w:left="360"/>
        <w:jc w:val="both"/>
      </w:pPr>
      <w:r w:rsidRPr="00802A17">
        <w:t>Kafa</w:t>
      </w:r>
    </w:p>
    <w:p w:rsidR="00594EA0" w:rsidRPr="00802A17" w:rsidRDefault="00594EA0" w:rsidP="00594EA0">
      <w:pPr>
        <w:numPr>
          <w:ilvl w:val="0"/>
          <w:numId w:val="4"/>
        </w:numPr>
        <w:tabs>
          <w:tab w:val="clear" w:pos="720"/>
          <w:tab w:val="num" w:pos="360"/>
        </w:tabs>
        <w:autoSpaceDE w:val="0"/>
        <w:autoSpaceDN w:val="0"/>
        <w:adjustRightInd w:val="0"/>
        <w:spacing w:line="360" w:lineRule="auto"/>
        <w:ind w:left="360"/>
        <w:jc w:val="both"/>
      </w:pPr>
      <w:r w:rsidRPr="00802A17">
        <w:t>Oyuk</w:t>
      </w:r>
    </w:p>
    <w:p w:rsidR="003552E6" w:rsidRPr="00802A17" w:rsidRDefault="003552E6" w:rsidP="003552E6">
      <w:pPr>
        <w:autoSpaceDE w:val="0"/>
        <w:autoSpaceDN w:val="0"/>
        <w:adjustRightInd w:val="0"/>
        <w:spacing w:line="360" w:lineRule="auto"/>
        <w:jc w:val="both"/>
      </w:pPr>
    </w:p>
    <w:p w:rsidR="003552E6" w:rsidRPr="00802A17" w:rsidRDefault="00594EA0" w:rsidP="003552E6">
      <w:pPr>
        <w:autoSpaceDE w:val="0"/>
        <w:autoSpaceDN w:val="0"/>
        <w:adjustRightInd w:val="0"/>
        <w:spacing w:line="360" w:lineRule="auto"/>
        <w:jc w:val="both"/>
      </w:pPr>
      <w:r w:rsidRPr="00802A17">
        <w:t>Kol kemiği ameliyatlarında kol kemiğinin stabilitesini sağlamak için kol kemiğinin üzerine yerleştirilen kilitleme sıkıştırma plakalarının, kol kemiğine sabitlenmesi için kullanılan ve yerleştirildiği pozisyonda sabit bir şekilde kalması için içerisine kemik çimentosu enj</w:t>
      </w:r>
      <w:r w:rsidR="00437F58">
        <w:t xml:space="preserve">ekte edilebilen bir </w:t>
      </w:r>
      <w:r w:rsidR="002F4935">
        <w:t>kemik çimentosu enjekte edilebilir vidaya sahip sıkıştırma plakası</w:t>
      </w:r>
      <w:r w:rsidRPr="00802A17">
        <w:t xml:space="preserve"> </w:t>
      </w:r>
      <w:r w:rsidR="003552E6" w:rsidRPr="00802A17">
        <w:t>(1) en temel halinde,</w:t>
      </w:r>
    </w:p>
    <w:p w:rsidR="00594EA0" w:rsidRPr="00802A17" w:rsidRDefault="00594EA0" w:rsidP="00594EA0">
      <w:pPr>
        <w:numPr>
          <w:ilvl w:val="0"/>
          <w:numId w:val="1"/>
        </w:numPr>
        <w:autoSpaceDE w:val="0"/>
        <w:autoSpaceDN w:val="0"/>
        <w:adjustRightInd w:val="0"/>
        <w:spacing w:line="360" w:lineRule="auto"/>
        <w:jc w:val="both"/>
      </w:pPr>
      <w:r w:rsidRPr="00802A17">
        <w:t xml:space="preserve">en az bir </w:t>
      </w:r>
      <w:r w:rsidR="00170832">
        <w:t>vida</w:t>
      </w:r>
      <w:r w:rsidRPr="00802A17">
        <w:t xml:space="preserve"> (2),</w:t>
      </w:r>
    </w:p>
    <w:p w:rsidR="00594EA0" w:rsidRPr="00802A17" w:rsidRDefault="00170832" w:rsidP="00594EA0">
      <w:pPr>
        <w:numPr>
          <w:ilvl w:val="0"/>
          <w:numId w:val="1"/>
        </w:numPr>
        <w:autoSpaceDE w:val="0"/>
        <w:autoSpaceDN w:val="0"/>
        <w:adjustRightInd w:val="0"/>
        <w:spacing w:line="360" w:lineRule="auto"/>
        <w:jc w:val="both"/>
      </w:pPr>
      <w:r>
        <w:t>vidanın</w:t>
      </w:r>
      <w:r w:rsidR="00594EA0" w:rsidRPr="00802A17">
        <w:t xml:space="preserve"> (2) çevresinde yer alan ve </w:t>
      </w:r>
      <w:r>
        <w:t>vida</w:t>
      </w:r>
      <w:r w:rsidR="00594EA0" w:rsidRPr="00802A17">
        <w:t xml:space="preserve"> (2) </w:t>
      </w:r>
      <w:r w:rsidR="005C10DF" w:rsidRPr="00802A17">
        <w:t xml:space="preserve">bir yöne dönüş hareketi yaptıkça </w:t>
      </w:r>
      <w:r>
        <w:t>vidanın</w:t>
      </w:r>
      <w:r w:rsidR="005C10DF" w:rsidRPr="00802A17">
        <w:t xml:space="preserve"> (2) yerleştirileceği kemik üzerinde ilerlemesini sağlayan</w:t>
      </w:r>
      <w:r w:rsidR="00594EA0" w:rsidRPr="00802A17">
        <w:t xml:space="preserve"> en az bir helis diş (3),</w:t>
      </w:r>
    </w:p>
    <w:p w:rsidR="00594EA0" w:rsidRPr="00802A17" w:rsidRDefault="00170832" w:rsidP="00594EA0">
      <w:pPr>
        <w:numPr>
          <w:ilvl w:val="0"/>
          <w:numId w:val="1"/>
        </w:numPr>
        <w:autoSpaceDE w:val="0"/>
        <w:autoSpaceDN w:val="0"/>
        <w:adjustRightInd w:val="0"/>
        <w:spacing w:line="360" w:lineRule="auto"/>
        <w:jc w:val="both"/>
      </w:pPr>
      <w:r>
        <w:t>vidanın</w:t>
      </w:r>
      <w:r w:rsidR="00594EA0" w:rsidRPr="00802A17">
        <w:t xml:space="preserve"> (2) merkezinde </w:t>
      </w:r>
      <w:r w:rsidR="005C10DF" w:rsidRPr="00802A17">
        <w:t xml:space="preserve">yer alan ve </w:t>
      </w:r>
      <w:r w:rsidR="00594EA0" w:rsidRPr="00802A17">
        <w:t>içerisinden</w:t>
      </w:r>
      <w:r w:rsidR="005C10DF" w:rsidRPr="00802A17">
        <w:t xml:space="preserve"> kemiğin sabitlenmesini sağlayan</w:t>
      </w:r>
      <w:r w:rsidR="00594EA0" w:rsidRPr="00802A17">
        <w:t xml:space="preserve"> kemik çimentosu</w:t>
      </w:r>
      <w:r w:rsidR="005C10DF" w:rsidRPr="00802A17">
        <w:t>nun kemiğe ulaşması</w:t>
      </w:r>
      <w:r w:rsidR="00594EA0" w:rsidRPr="00802A17">
        <w:t xml:space="preserve"> için </w:t>
      </w:r>
      <w:r w:rsidR="005C10DF" w:rsidRPr="00802A17">
        <w:t xml:space="preserve">kullanılan </w:t>
      </w:r>
      <w:r w:rsidR="00594EA0" w:rsidRPr="00802A17">
        <w:t>en az bir kanal (4),</w:t>
      </w:r>
    </w:p>
    <w:p w:rsidR="00594EA0" w:rsidRPr="00802A17" w:rsidRDefault="00170832" w:rsidP="00594EA0">
      <w:pPr>
        <w:numPr>
          <w:ilvl w:val="0"/>
          <w:numId w:val="1"/>
        </w:numPr>
        <w:autoSpaceDE w:val="0"/>
        <w:autoSpaceDN w:val="0"/>
        <w:adjustRightInd w:val="0"/>
        <w:spacing w:line="360" w:lineRule="auto"/>
        <w:jc w:val="both"/>
      </w:pPr>
      <w:r>
        <w:t>vidanın</w:t>
      </w:r>
      <w:r w:rsidR="00594EA0" w:rsidRPr="00802A17">
        <w:t xml:space="preserve"> (2) </w:t>
      </w:r>
      <w:r w:rsidR="005C10DF" w:rsidRPr="00802A17">
        <w:t xml:space="preserve">kemiğe yerleştirilecek </w:t>
      </w:r>
      <w:r w:rsidR="00594EA0" w:rsidRPr="00802A17">
        <w:t xml:space="preserve">ucunda yer alan ve </w:t>
      </w:r>
      <w:r>
        <w:t>vidanın</w:t>
      </w:r>
      <w:r w:rsidR="00594EA0" w:rsidRPr="00802A17">
        <w:t xml:space="preserve"> (2) </w:t>
      </w:r>
      <w:r w:rsidR="005C10DF" w:rsidRPr="00802A17">
        <w:t xml:space="preserve">kendisine yol açabilmesi için </w:t>
      </w:r>
      <w:r>
        <w:t>vida</w:t>
      </w:r>
      <w:r w:rsidR="00594EA0" w:rsidRPr="00802A17">
        <w:t xml:space="preserve"> (2) çapından daha küçük bir çapa sahip ola</w:t>
      </w:r>
      <w:r w:rsidR="005C10DF" w:rsidRPr="00802A17">
        <w:t xml:space="preserve">rak </w:t>
      </w:r>
      <w:r w:rsidR="005C10DF" w:rsidRPr="00802A17">
        <w:lastRenderedPageBreak/>
        <w:t xml:space="preserve">tasarlanmış ve bu tasarım sayesinde </w:t>
      </w:r>
      <w:r>
        <w:t>vidanın</w:t>
      </w:r>
      <w:r w:rsidR="005C10DF" w:rsidRPr="00802A17">
        <w:t xml:space="preserve"> (2) kemiğe yerleştirilmeyen ucuna uygulanan kuvveti kemiğe</w:t>
      </w:r>
      <w:r w:rsidR="00AB4B45" w:rsidRPr="00802A17">
        <w:t xml:space="preserve"> yüksek basınç olarak iletebilen</w:t>
      </w:r>
      <w:r w:rsidR="00594EA0" w:rsidRPr="00802A17">
        <w:t xml:space="preserve"> en az bir sivri uç (5),</w:t>
      </w:r>
    </w:p>
    <w:p w:rsidR="00594EA0" w:rsidRPr="00802A17" w:rsidRDefault="00170832" w:rsidP="00594EA0">
      <w:pPr>
        <w:numPr>
          <w:ilvl w:val="0"/>
          <w:numId w:val="1"/>
        </w:numPr>
        <w:autoSpaceDE w:val="0"/>
        <w:autoSpaceDN w:val="0"/>
        <w:adjustRightInd w:val="0"/>
        <w:spacing w:line="360" w:lineRule="auto"/>
        <w:jc w:val="both"/>
      </w:pPr>
      <w:r>
        <w:t>vidanın</w:t>
      </w:r>
      <w:r w:rsidR="00594EA0" w:rsidRPr="00802A17">
        <w:t xml:space="preserve"> (2) </w:t>
      </w:r>
      <w:r w:rsidR="005C10DF" w:rsidRPr="00802A17">
        <w:t>üzerinde tercihen kemiğe yakın yerde açılan ve enjekte edilen kemik çimentosunun kemiğe ulaşmasını sağlayan</w:t>
      </w:r>
      <w:r w:rsidR="00594EA0" w:rsidRPr="00802A17">
        <w:t xml:space="preserve"> en az bir </w:t>
      </w:r>
      <w:r w:rsidR="005C10DF" w:rsidRPr="00802A17">
        <w:t>küçük kanal</w:t>
      </w:r>
      <w:r w:rsidR="00594EA0" w:rsidRPr="00802A17">
        <w:t xml:space="preserve"> (6),</w:t>
      </w:r>
    </w:p>
    <w:p w:rsidR="00594EA0" w:rsidRPr="00802A17" w:rsidRDefault="00170832" w:rsidP="00594EA0">
      <w:pPr>
        <w:numPr>
          <w:ilvl w:val="0"/>
          <w:numId w:val="1"/>
        </w:numPr>
        <w:autoSpaceDE w:val="0"/>
        <w:autoSpaceDN w:val="0"/>
        <w:adjustRightInd w:val="0"/>
        <w:spacing w:line="360" w:lineRule="auto"/>
        <w:jc w:val="both"/>
      </w:pPr>
      <w:r>
        <w:t>vidanın</w:t>
      </w:r>
      <w:r w:rsidR="00594EA0" w:rsidRPr="00802A17">
        <w:t xml:space="preserve"> (2)</w:t>
      </w:r>
      <w:r w:rsidR="005C10DF" w:rsidRPr="00802A17">
        <w:t xml:space="preserve"> üzerinde, </w:t>
      </w:r>
      <w:r>
        <w:t>vidanın</w:t>
      </w:r>
      <w:r w:rsidR="005C10DF" w:rsidRPr="00802A17">
        <w:t xml:space="preserve"> (2) kemiğe yerleştirilmeyen ucunda yer alan</w:t>
      </w:r>
      <w:r w:rsidR="00594EA0" w:rsidRPr="00802A17">
        <w:t xml:space="preserve"> en az bir kafa (</w:t>
      </w:r>
      <w:r w:rsidR="005C10DF" w:rsidRPr="00802A17">
        <w:t>7</w:t>
      </w:r>
      <w:r w:rsidR="00594EA0" w:rsidRPr="00802A17">
        <w:t>),</w:t>
      </w:r>
    </w:p>
    <w:p w:rsidR="003552E6" w:rsidRPr="00802A17" w:rsidRDefault="005C10DF" w:rsidP="00F01AB2">
      <w:pPr>
        <w:numPr>
          <w:ilvl w:val="0"/>
          <w:numId w:val="1"/>
        </w:numPr>
        <w:autoSpaceDE w:val="0"/>
        <w:autoSpaceDN w:val="0"/>
        <w:adjustRightInd w:val="0"/>
        <w:spacing w:line="360" w:lineRule="auto"/>
        <w:jc w:val="both"/>
      </w:pPr>
      <w:r w:rsidRPr="00802A17">
        <w:t>kafada (7</w:t>
      </w:r>
      <w:r w:rsidR="00594EA0" w:rsidRPr="00802A17">
        <w:t xml:space="preserve">) yer alan ve içerisine bir çeviricinin geçirilmesi sayesinde </w:t>
      </w:r>
      <w:r w:rsidR="00170832">
        <w:t>vidanın</w:t>
      </w:r>
      <w:r w:rsidR="00594EA0" w:rsidRPr="00802A17">
        <w:t xml:space="preserve"> (2) kendi ekseni etrafında döndürülm</w:t>
      </w:r>
      <w:r w:rsidRPr="00802A17">
        <w:t>esini</w:t>
      </w:r>
      <w:r w:rsidR="00AB4B45" w:rsidRPr="00802A17">
        <w:t xml:space="preserve"> ve bu sayede </w:t>
      </w:r>
      <w:r w:rsidR="00170832">
        <w:t>vidanın</w:t>
      </w:r>
      <w:r w:rsidR="00AB4B45" w:rsidRPr="00802A17">
        <w:t xml:space="preserve"> (2) kemik içerisinde ilerlemesini</w:t>
      </w:r>
      <w:r w:rsidRPr="00802A17">
        <w:t xml:space="preserve"> sağlayan en az bir oyuk (8</w:t>
      </w:r>
      <w:r w:rsidR="00594EA0" w:rsidRPr="00802A17">
        <w:t>)</w:t>
      </w:r>
      <w:r w:rsidR="003A1579">
        <w:t xml:space="preserve"> </w:t>
      </w:r>
      <w:r w:rsidR="003552E6" w:rsidRPr="00802A17">
        <w:t>içermektedir.</w:t>
      </w:r>
    </w:p>
    <w:p w:rsidR="003552E6" w:rsidRPr="00802A17" w:rsidRDefault="003552E6" w:rsidP="003552E6">
      <w:pPr>
        <w:autoSpaceDE w:val="0"/>
        <w:autoSpaceDN w:val="0"/>
        <w:adjustRightInd w:val="0"/>
        <w:spacing w:line="360" w:lineRule="auto"/>
        <w:jc w:val="both"/>
      </w:pPr>
    </w:p>
    <w:p w:rsidR="00B1005F" w:rsidRDefault="003552E6" w:rsidP="00B1005F">
      <w:pPr>
        <w:autoSpaceDE w:val="0"/>
        <w:autoSpaceDN w:val="0"/>
        <w:adjustRightInd w:val="0"/>
        <w:spacing w:line="360" w:lineRule="auto"/>
        <w:jc w:val="both"/>
      </w:pPr>
      <w:r w:rsidRPr="00802A17">
        <w:t xml:space="preserve">Buluşun </w:t>
      </w:r>
      <w:r w:rsidR="00B1005F">
        <w:t xml:space="preserve">tercih edilen </w:t>
      </w:r>
      <w:r w:rsidRPr="00802A17">
        <w:t xml:space="preserve">bir uygulamasında, </w:t>
      </w:r>
      <w:r w:rsidR="002F4935">
        <w:t>kemik çimentosu enjekte edilebilir vidaya sahip sıkıştırma plakası</w:t>
      </w:r>
      <w:r w:rsidR="00B1005F" w:rsidRPr="00802A17">
        <w:t xml:space="preserve"> (1)</w:t>
      </w:r>
      <w:r w:rsidR="00B1005F">
        <w:t xml:space="preserve"> bir </w:t>
      </w:r>
      <w:r w:rsidR="00170832">
        <w:t>vida</w:t>
      </w:r>
      <w:r w:rsidR="00B1005F">
        <w:t>d</w:t>
      </w:r>
      <w:r w:rsidR="00170832">
        <w:t>a</w:t>
      </w:r>
      <w:r w:rsidR="00B1005F">
        <w:t xml:space="preserve">n (2) oluşmaktadır. </w:t>
      </w:r>
      <w:r w:rsidR="00170832">
        <w:t>Vidanın</w:t>
      </w:r>
      <w:r w:rsidR="00B1005F">
        <w:t xml:space="preserve"> (2) üzerinde yer alan ve çevresine sarılmış bir biçimde bulunan helis diş (3), </w:t>
      </w:r>
      <w:r w:rsidR="00170832">
        <w:t>vida</w:t>
      </w:r>
      <w:r w:rsidR="00B1005F">
        <w:t xml:space="preserve"> (2) bir yöne dönüş hareketi yaptıkça </w:t>
      </w:r>
      <w:r w:rsidR="00170832">
        <w:t>vidanın</w:t>
      </w:r>
      <w:r w:rsidR="00B1005F">
        <w:t xml:space="preserve"> (2) yerleştirileceği kemik üzerinde ilerlemesini sağlamaktadır. Ayrıca helis diş (3) aralıkları sayesinde </w:t>
      </w:r>
      <w:r w:rsidR="002F4935">
        <w:t>kemik çimentosu enjekte edilebilir vidaya sahip sıkıştırma plakası</w:t>
      </w:r>
      <w:r w:rsidR="00B1005F">
        <w:t>nın</w:t>
      </w:r>
      <w:r w:rsidR="00B1005F" w:rsidRPr="00802A17">
        <w:t xml:space="preserve"> (1)</w:t>
      </w:r>
      <w:r w:rsidR="00B1005F">
        <w:t xml:space="preserve"> ilerleme miktarı ölçülebilmekte ve helis diş (3) aralığı ayarlanarak istenilen ilerleme miktarı elde edilebilmektedir. </w:t>
      </w:r>
      <w:r w:rsidR="00170832">
        <w:t>Vidanın</w:t>
      </w:r>
      <w:r w:rsidR="00B1005F">
        <w:t xml:space="preserve"> (2) iç kısmında yer alan ve tercihen merkeze yerleştirilmiş kanal (4)</w:t>
      </w:r>
      <w:r w:rsidR="003560AF">
        <w:t>,</w:t>
      </w:r>
      <w:r w:rsidR="00B1005F">
        <w:t xml:space="preserve"> enjekte edilen kemik çimentosunun </w:t>
      </w:r>
      <w:r w:rsidR="00170832">
        <w:t>vida</w:t>
      </w:r>
      <w:r w:rsidR="00AB383A">
        <w:t xml:space="preserve"> (2) içerisinde ilerlemesini</w:t>
      </w:r>
      <w:r w:rsidR="00B1005F">
        <w:t xml:space="preserve"> sağlamaktadır. Bunun yanında </w:t>
      </w:r>
      <w:r w:rsidR="00897DF4">
        <w:t>kanal</w:t>
      </w:r>
      <w:r w:rsidR="003560AF">
        <w:t xml:space="preserve"> (4)</w:t>
      </w:r>
      <w:r w:rsidR="00897DF4">
        <w:t xml:space="preserve"> geometrisi </w:t>
      </w:r>
      <w:r w:rsidR="002F4935">
        <w:t>kemik çimentosu enjekte edilebilir vidaya sahip sıkıştırma plakası</w:t>
      </w:r>
      <w:r w:rsidR="00897DF4" w:rsidRPr="00802A17">
        <w:t xml:space="preserve"> (1)</w:t>
      </w:r>
      <w:r w:rsidR="00897DF4">
        <w:t xml:space="preserve"> şekline göre değişiklik gösterebilmekte bu sayede yerleştirilen her kemiğe kemik çimentosunun ulaşmasını sağlamaktadır. </w:t>
      </w:r>
      <w:r w:rsidR="00170832">
        <w:t>Vida</w:t>
      </w:r>
      <w:r w:rsidR="00897DF4">
        <w:t xml:space="preserve"> (2) üzerinde </w:t>
      </w:r>
      <w:r w:rsidR="00170832">
        <w:t>vida</w:t>
      </w:r>
      <w:r w:rsidR="00897DF4">
        <w:t xml:space="preserve"> (2) geometrisine göre </w:t>
      </w:r>
      <w:r w:rsidR="00170832">
        <w:t>vida</w:t>
      </w:r>
      <w:r w:rsidR="00897DF4">
        <w:t>y</w:t>
      </w:r>
      <w:r w:rsidR="00170832">
        <w:t>a</w:t>
      </w:r>
      <w:r w:rsidR="00897DF4">
        <w:t xml:space="preserve"> (2) göre daha küçük çapa sahip bir sivri uç (5) bulunmaktadır. Bu sivri uç (5) sayesinde </w:t>
      </w:r>
      <w:r w:rsidR="00170832">
        <w:t>vida</w:t>
      </w:r>
      <w:r w:rsidR="00897DF4">
        <w:t xml:space="preserve"> (2)</w:t>
      </w:r>
      <w:r w:rsidR="003560AF">
        <w:t>,</w:t>
      </w:r>
      <w:r w:rsidR="00897DF4">
        <w:t xml:space="preserve"> kemik üzerinde kendine yol açabilmektedir. Ayrıca sivri uç (5) </w:t>
      </w:r>
      <w:r w:rsidR="00170832">
        <w:t>vidaya</w:t>
      </w:r>
      <w:r w:rsidR="00897DF4">
        <w:t xml:space="preserve"> (2) uygulanan kuvveti, çapı gereği en yüksek şekilde iletmekte ve </w:t>
      </w:r>
      <w:r w:rsidR="002F4935">
        <w:t>kemik çimentosu enjekte edilebilir vidaya sahip sıkıştırma plakası</w:t>
      </w:r>
      <w:r w:rsidR="00897DF4">
        <w:t>nın</w:t>
      </w:r>
      <w:r w:rsidR="00897DF4" w:rsidRPr="00802A17">
        <w:t xml:space="preserve"> (1)</w:t>
      </w:r>
      <w:r w:rsidR="00897DF4">
        <w:t xml:space="preserve"> kemik içerisine geçmesini sağlamaktadır. Yine </w:t>
      </w:r>
      <w:r w:rsidR="00170832">
        <w:t>vida</w:t>
      </w:r>
      <w:r w:rsidR="00897DF4">
        <w:t xml:space="preserve"> (2) üzerinde bulunan, istenilen </w:t>
      </w:r>
      <w:r w:rsidR="00170832">
        <w:t>vida</w:t>
      </w:r>
      <w:r w:rsidR="00897DF4">
        <w:t xml:space="preserve"> (2) bölgesine yerleştirilebilen ve </w:t>
      </w:r>
      <w:r w:rsidR="00170832">
        <w:t>vida</w:t>
      </w:r>
      <w:r w:rsidR="00897DF4">
        <w:t xml:space="preserve"> (2) üzerinde bulunan kanala (4) tercihen dik bir açıyla yerleştirilmiş küçük kanallar (6), </w:t>
      </w:r>
      <w:r w:rsidR="00170832">
        <w:t>vidaya</w:t>
      </w:r>
      <w:r w:rsidR="00897DF4">
        <w:t xml:space="preserve"> (2) enjekte edilen kemik </w:t>
      </w:r>
      <w:r w:rsidR="00897DF4">
        <w:lastRenderedPageBreak/>
        <w:t xml:space="preserve">çimentosunun kemiğe ulaşmasını ve bu sayede </w:t>
      </w:r>
      <w:r w:rsidR="00170832">
        <w:t>vidanın</w:t>
      </w:r>
      <w:r w:rsidR="00897DF4">
        <w:t xml:space="preserve"> (2) kemik içerisinde sabitlenmesini sağlamaktadır. </w:t>
      </w:r>
      <w:r w:rsidR="00AB383A">
        <w:t xml:space="preserve">Bunun yanında küçük kanallar (6) kemik çimentosunun istenilen aralıkta kemiğe ulaşmasını sağlamaktadır. </w:t>
      </w:r>
      <w:r w:rsidR="00897DF4">
        <w:t xml:space="preserve">Ayrıca </w:t>
      </w:r>
      <w:r w:rsidR="00170832">
        <w:t>vida</w:t>
      </w:r>
      <w:r w:rsidR="00897DF4">
        <w:t xml:space="preserve"> (2) vasıtasıyla enjekte edilen kemik çimentosu, yine </w:t>
      </w:r>
      <w:r w:rsidR="00170832">
        <w:t>vida</w:t>
      </w:r>
      <w:r w:rsidR="00897DF4">
        <w:t xml:space="preserve"> (2) üzerinde bulunan küçük kanallara (6) dolmakta ve kuruduklarında küçük kanallarda (6) genişleme gerçekleştirmektedir. Bu genişleme sayesinde </w:t>
      </w:r>
      <w:r w:rsidR="002F4935">
        <w:t>kemik çimentosu enjekte edilebilir vidaya sahip sıkıştırma plakası</w:t>
      </w:r>
      <w:r w:rsidR="00897DF4" w:rsidRPr="00802A17">
        <w:t xml:space="preserve"> (1)</w:t>
      </w:r>
      <w:r w:rsidR="00897DF4">
        <w:t xml:space="preserve"> kemiğe tam olarak oturmakta ve hareket etme olasılığı azaltılmaktadır. </w:t>
      </w:r>
      <w:r w:rsidR="00170832">
        <w:t>Vida</w:t>
      </w:r>
      <w:r w:rsidR="00897DF4">
        <w:t xml:space="preserve"> (2) üzerinde, </w:t>
      </w:r>
      <w:r w:rsidR="00170832">
        <w:t>vidanın</w:t>
      </w:r>
      <w:r w:rsidR="00897DF4">
        <w:t xml:space="preserve"> (2) kemiğe yerleşmeyen kısmında bir kafa (7) yer almaktadır. Kafa (7) üzerinde ise </w:t>
      </w:r>
      <w:r w:rsidR="00170832">
        <w:t>vidanın</w:t>
      </w:r>
      <w:r w:rsidR="00897DF4">
        <w:t xml:space="preserve"> (2) hareketini sağlamak için kullanılan aparatların </w:t>
      </w:r>
      <w:r w:rsidR="00170832">
        <w:t>vidaya</w:t>
      </w:r>
      <w:r w:rsidR="00897DF4">
        <w:t xml:space="preserve"> (2) tutunmasını sağlayan bir oyuk (8) bulunmaktadır. Bu oyuk (8) sayesinde istenilen aparat </w:t>
      </w:r>
      <w:r w:rsidR="00170832">
        <w:t>vidaya</w:t>
      </w:r>
      <w:r w:rsidR="00897DF4">
        <w:t xml:space="preserve"> (2) tutturulabilmekte ve </w:t>
      </w:r>
      <w:r w:rsidR="00170832">
        <w:t>vidanın</w:t>
      </w:r>
      <w:r w:rsidR="00897DF4">
        <w:t xml:space="preserve"> (2) kemik içerisinde hareketi istenilen hassaslıkta ve miktarda sağlanabilmektedir. </w:t>
      </w:r>
    </w:p>
    <w:p w:rsidR="00B1005F" w:rsidRDefault="00B1005F" w:rsidP="00B1005F">
      <w:pPr>
        <w:autoSpaceDE w:val="0"/>
        <w:autoSpaceDN w:val="0"/>
        <w:adjustRightInd w:val="0"/>
        <w:spacing w:line="360" w:lineRule="auto"/>
        <w:jc w:val="both"/>
      </w:pPr>
    </w:p>
    <w:p w:rsidR="0031442F" w:rsidRDefault="003B74A4" w:rsidP="00B1005F">
      <w:pPr>
        <w:autoSpaceDE w:val="0"/>
        <w:autoSpaceDN w:val="0"/>
        <w:adjustRightInd w:val="0"/>
        <w:spacing w:line="360" w:lineRule="auto"/>
        <w:jc w:val="both"/>
      </w:pPr>
      <w:r w:rsidRPr="00802A17">
        <w:t xml:space="preserve">Buluşun bir uygulamasında, </w:t>
      </w:r>
      <w:r w:rsidR="002F4935">
        <w:t>kemik çimentosu enjekte edilebilir vidaya sahip sıkıştırma plakası</w:t>
      </w:r>
      <w:r w:rsidRPr="00802A17">
        <w:t xml:space="preserve"> (1)</w:t>
      </w:r>
      <w:r>
        <w:t xml:space="preserve"> üzerinde bulunan </w:t>
      </w:r>
      <w:r w:rsidR="00170832">
        <w:t>vida</w:t>
      </w:r>
      <w:r w:rsidR="00B1005F">
        <w:t xml:space="preserve"> (2), </w:t>
      </w:r>
      <w:r>
        <w:t>kemikte</w:t>
      </w:r>
      <w:r w:rsidR="00B1005F">
        <w:t xml:space="preserve"> açılmış deliğe sivri ucu (5) öne gelecek şekilde konumlandırılmaktadır. </w:t>
      </w:r>
    </w:p>
    <w:p w:rsidR="003B74A4" w:rsidRDefault="003B74A4" w:rsidP="00B1005F">
      <w:pPr>
        <w:autoSpaceDE w:val="0"/>
        <w:autoSpaceDN w:val="0"/>
        <w:adjustRightInd w:val="0"/>
        <w:spacing w:line="360" w:lineRule="auto"/>
        <w:jc w:val="both"/>
      </w:pPr>
    </w:p>
    <w:p w:rsidR="002871A4" w:rsidRDefault="003B74A4" w:rsidP="00B1005F">
      <w:pPr>
        <w:autoSpaceDE w:val="0"/>
        <w:autoSpaceDN w:val="0"/>
        <w:adjustRightInd w:val="0"/>
        <w:spacing w:line="360" w:lineRule="auto"/>
        <w:jc w:val="both"/>
      </w:pPr>
      <w:r w:rsidRPr="00802A17">
        <w:t>Buluşun</w:t>
      </w:r>
      <w:r>
        <w:t xml:space="preserve"> </w:t>
      </w:r>
      <w:r w:rsidRPr="00802A17">
        <w:t>bir</w:t>
      </w:r>
      <w:r>
        <w:t xml:space="preserve"> diğer</w:t>
      </w:r>
      <w:r w:rsidRPr="00802A17">
        <w:t xml:space="preserve"> uygulamasında, </w:t>
      </w:r>
      <w:r w:rsidR="002F4935">
        <w:t>kemik çimentosu enjekte edilebilir vidaya sahip sıkıştırma plakası</w:t>
      </w:r>
      <w:r w:rsidRPr="00802A17">
        <w:t xml:space="preserve"> (1)</w:t>
      </w:r>
      <w:r>
        <w:t xml:space="preserve"> üzerinde bulunan küçük kanallar (6) içerisinden k</w:t>
      </w:r>
      <w:r w:rsidR="00B1005F">
        <w:t>emik çimentosu</w:t>
      </w:r>
      <w:r>
        <w:t xml:space="preserve"> </w:t>
      </w:r>
      <w:r w:rsidR="00B1005F">
        <w:t xml:space="preserve">çıkmakta ve </w:t>
      </w:r>
      <w:r>
        <w:t>küçük kanlların</w:t>
      </w:r>
      <w:r w:rsidR="00B1005F">
        <w:t xml:space="preserve"> (6) açıldığı bölgenin çevresinin tamamen dolmasını sağlamaktadır. </w:t>
      </w:r>
    </w:p>
    <w:p w:rsidR="002871A4" w:rsidRDefault="002871A4" w:rsidP="00B1005F">
      <w:pPr>
        <w:autoSpaceDE w:val="0"/>
        <w:autoSpaceDN w:val="0"/>
        <w:adjustRightInd w:val="0"/>
        <w:spacing w:line="360" w:lineRule="auto"/>
        <w:jc w:val="both"/>
      </w:pPr>
    </w:p>
    <w:p w:rsidR="002871A4" w:rsidRDefault="003B74A4" w:rsidP="00B1005F">
      <w:pPr>
        <w:autoSpaceDE w:val="0"/>
        <w:autoSpaceDN w:val="0"/>
        <w:adjustRightInd w:val="0"/>
        <w:spacing w:line="360" w:lineRule="auto"/>
        <w:jc w:val="both"/>
      </w:pPr>
      <w:r w:rsidRPr="00802A17">
        <w:t xml:space="preserve">Buluşun </w:t>
      </w:r>
      <w:r>
        <w:t xml:space="preserve">diğer </w:t>
      </w:r>
      <w:r w:rsidRPr="00802A17">
        <w:t xml:space="preserve">bir uygulamasında, </w:t>
      </w:r>
      <w:r w:rsidR="002F4935">
        <w:t>kemik çimentosu enjekte edilebilir vidaya sahip sıkıştırma plakası</w:t>
      </w:r>
      <w:r w:rsidRPr="00802A17">
        <w:t xml:space="preserve"> (1)</w:t>
      </w:r>
      <w:r>
        <w:t xml:space="preserve"> üzerinde bulunan </w:t>
      </w:r>
      <w:r w:rsidR="00170832">
        <w:t>vida</w:t>
      </w:r>
      <w:r>
        <w:t xml:space="preserve"> (2) sayesinde</w:t>
      </w:r>
      <w:r w:rsidR="00B1005F">
        <w:t xml:space="preserve"> </w:t>
      </w:r>
      <w:r w:rsidR="002F4935">
        <w:t>kemik çimentosu enjekte edilebilir vidaya sahip sıkıştırma plakası</w:t>
      </w:r>
      <w:r w:rsidRPr="00802A17">
        <w:t xml:space="preserve"> (1)</w:t>
      </w:r>
      <w:r>
        <w:t xml:space="preserve"> </w:t>
      </w:r>
      <w:r w:rsidR="00B1005F">
        <w:t>konumlandırıldığı şekilde kalmakta, herhangi bir boşalma olmamaktadır. Kemik çimentosu</w:t>
      </w:r>
      <w:r>
        <w:t xml:space="preserve"> ise</w:t>
      </w:r>
      <w:r w:rsidR="00B1005F">
        <w:t xml:space="preserve"> küçük </w:t>
      </w:r>
      <w:r>
        <w:t xml:space="preserve">kanallardan (6) çıkarak kemiğe temas etmekte ve </w:t>
      </w:r>
      <w:r w:rsidR="002F4935">
        <w:t>kemik çimentosu enjekte edilebilir vidaya sahip sıkıştırma plakası</w:t>
      </w:r>
      <w:r>
        <w:t>nın</w:t>
      </w:r>
      <w:r w:rsidRPr="00802A17">
        <w:t xml:space="preserve"> (1)</w:t>
      </w:r>
      <w:r>
        <w:t xml:space="preserve"> iyice sabitlenmesini sağlamaktadır. </w:t>
      </w:r>
    </w:p>
    <w:p w:rsidR="003B74A4" w:rsidRDefault="003B74A4" w:rsidP="00B1005F">
      <w:pPr>
        <w:autoSpaceDE w:val="0"/>
        <w:autoSpaceDN w:val="0"/>
        <w:adjustRightInd w:val="0"/>
        <w:spacing w:line="360" w:lineRule="auto"/>
        <w:jc w:val="both"/>
      </w:pPr>
    </w:p>
    <w:p w:rsidR="00B1005F" w:rsidRDefault="003B74A4" w:rsidP="00B1005F">
      <w:pPr>
        <w:autoSpaceDE w:val="0"/>
        <w:autoSpaceDN w:val="0"/>
        <w:adjustRightInd w:val="0"/>
        <w:spacing w:line="360" w:lineRule="auto"/>
        <w:jc w:val="both"/>
      </w:pPr>
      <w:r>
        <w:lastRenderedPageBreak/>
        <w:t xml:space="preserve">Buluşun diğer bir uygulamasında buluş konusu </w:t>
      </w:r>
      <w:r w:rsidR="002F4935">
        <w:t>kemik çimentosu enjekte edilebilir vidaya sahip sıkıştırma plakası</w:t>
      </w:r>
      <w:r w:rsidRPr="00802A17">
        <w:t xml:space="preserve"> (1)</w:t>
      </w:r>
      <w:r>
        <w:t xml:space="preserve"> üzerinde bulunan kanaldan (4) ilerleyen k</w:t>
      </w:r>
      <w:r w:rsidR="00B1005F">
        <w:t xml:space="preserve">emik çimentosunun </w:t>
      </w:r>
      <w:r>
        <w:t xml:space="preserve">küçük kanallardan </w:t>
      </w:r>
      <w:r w:rsidR="00B1005F">
        <w:t>(</w:t>
      </w:r>
      <w:r>
        <w:t>6</w:t>
      </w:r>
      <w:r w:rsidR="00B1005F">
        <w:t xml:space="preserve">) çıkması sayesinde </w:t>
      </w:r>
      <w:r w:rsidR="002F4935">
        <w:t>kemik çimentosu enjekte edilebilir vidaya sahip sıkıştırma plakası</w:t>
      </w:r>
      <w:r w:rsidRPr="00802A17">
        <w:t xml:space="preserve"> (1)</w:t>
      </w:r>
      <w:r>
        <w:t xml:space="preserve"> </w:t>
      </w:r>
      <w:r w:rsidR="00B1005F">
        <w:t xml:space="preserve">tam bir tutunum sağlamakta ve zaman içerisinde konumlandırıldığı yerden hareket etmesi tümüyle engellenmektedir. </w:t>
      </w:r>
    </w:p>
    <w:p w:rsidR="003B74A4" w:rsidRDefault="003B74A4" w:rsidP="00B1005F">
      <w:pPr>
        <w:autoSpaceDE w:val="0"/>
        <w:autoSpaceDN w:val="0"/>
        <w:adjustRightInd w:val="0"/>
        <w:spacing w:line="360" w:lineRule="auto"/>
        <w:jc w:val="both"/>
      </w:pPr>
    </w:p>
    <w:p w:rsidR="003552E6" w:rsidRPr="00802A17" w:rsidRDefault="003552E6" w:rsidP="003552E6">
      <w:pPr>
        <w:autoSpaceDE w:val="0"/>
        <w:autoSpaceDN w:val="0"/>
        <w:adjustRightInd w:val="0"/>
        <w:spacing w:line="360" w:lineRule="auto"/>
        <w:jc w:val="center"/>
        <w:rPr>
          <w:b/>
        </w:rPr>
      </w:pPr>
      <w:r w:rsidRPr="00802A17">
        <w:br w:type="page"/>
      </w:r>
      <w:r w:rsidRPr="00802A17">
        <w:rPr>
          <w:b/>
        </w:rPr>
        <w:lastRenderedPageBreak/>
        <w:t>İSTEMLER</w:t>
      </w:r>
    </w:p>
    <w:p w:rsidR="003552E6" w:rsidRPr="00802A17" w:rsidRDefault="003552E6" w:rsidP="003552E6">
      <w:pPr>
        <w:autoSpaceDE w:val="0"/>
        <w:autoSpaceDN w:val="0"/>
        <w:adjustRightInd w:val="0"/>
        <w:spacing w:line="360" w:lineRule="auto"/>
        <w:jc w:val="center"/>
        <w:rPr>
          <w:b/>
        </w:rPr>
      </w:pPr>
    </w:p>
    <w:p w:rsidR="00AB383A" w:rsidRPr="00802A17" w:rsidRDefault="00AB383A" w:rsidP="00AB383A">
      <w:pPr>
        <w:numPr>
          <w:ilvl w:val="0"/>
          <w:numId w:val="2"/>
        </w:numPr>
        <w:autoSpaceDE w:val="0"/>
        <w:autoSpaceDN w:val="0"/>
        <w:adjustRightInd w:val="0"/>
        <w:spacing w:line="360" w:lineRule="auto"/>
        <w:jc w:val="both"/>
      </w:pPr>
      <w:r w:rsidRPr="00802A17">
        <w:t>Kol kemiği ameliyatlarında kol kemiğinin stabilitesini sağlamak için kol kemiğinin üzerine yerleştirilen kilitleme sıkıştırma plakalarının, kol kemiğine sabitlenmesi için kullanılan ve yerleştirildiği pozisyonda sabit bir şekilde kalması için içerisine kemik çimentosu enj</w:t>
      </w:r>
      <w:r>
        <w:t xml:space="preserve">ekte edilebilen ve </w:t>
      </w:r>
      <w:r w:rsidRPr="00802A17">
        <w:t>en temel halinde,</w:t>
      </w:r>
    </w:p>
    <w:p w:rsidR="00AB383A" w:rsidRPr="00802A17" w:rsidRDefault="00AB383A" w:rsidP="00AB383A">
      <w:pPr>
        <w:numPr>
          <w:ilvl w:val="0"/>
          <w:numId w:val="6"/>
        </w:numPr>
        <w:autoSpaceDE w:val="0"/>
        <w:autoSpaceDN w:val="0"/>
        <w:adjustRightInd w:val="0"/>
        <w:spacing w:line="360" w:lineRule="auto"/>
        <w:jc w:val="both"/>
      </w:pPr>
      <w:r w:rsidRPr="00802A17">
        <w:t xml:space="preserve">en az bir </w:t>
      </w:r>
      <w:r w:rsidR="00170832">
        <w:t>vida</w:t>
      </w:r>
      <w:r w:rsidRPr="00802A17">
        <w:t xml:space="preserve"> (2),</w:t>
      </w:r>
    </w:p>
    <w:p w:rsidR="00AB383A" w:rsidRPr="00802A17" w:rsidRDefault="00170832" w:rsidP="00AB383A">
      <w:pPr>
        <w:numPr>
          <w:ilvl w:val="0"/>
          <w:numId w:val="6"/>
        </w:numPr>
        <w:autoSpaceDE w:val="0"/>
        <w:autoSpaceDN w:val="0"/>
        <w:adjustRightInd w:val="0"/>
        <w:spacing w:line="360" w:lineRule="auto"/>
        <w:jc w:val="both"/>
      </w:pPr>
      <w:r>
        <w:t>vidanın</w:t>
      </w:r>
      <w:r w:rsidR="00AB383A" w:rsidRPr="00802A17">
        <w:t xml:space="preserve"> (2) çevresinde yer alan ve </w:t>
      </w:r>
      <w:r>
        <w:t>vida</w:t>
      </w:r>
      <w:r w:rsidR="00AB383A" w:rsidRPr="00802A17">
        <w:t xml:space="preserve"> (2) bir yöne dönüş hareketi yaptıkça </w:t>
      </w:r>
      <w:r>
        <w:t>vidanın</w:t>
      </w:r>
      <w:r w:rsidR="00AB383A" w:rsidRPr="00802A17">
        <w:t xml:space="preserve"> (2) yerleştirileceği kemik üzerinde ilerlemesini sağlayan en az bir helis diş (3),</w:t>
      </w:r>
    </w:p>
    <w:p w:rsidR="00AB383A" w:rsidRPr="00802A17" w:rsidRDefault="00170832" w:rsidP="00AB383A">
      <w:pPr>
        <w:numPr>
          <w:ilvl w:val="0"/>
          <w:numId w:val="6"/>
        </w:numPr>
        <w:autoSpaceDE w:val="0"/>
        <w:autoSpaceDN w:val="0"/>
        <w:adjustRightInd w:val="0"/>
        <w:spacing w:line="360" w:lineRule="auto"/>
        <w:jc w:val="both"/>
      </w:pPr>
      <w:r>
        <w:t>vidanın</w:t>
      </w:r>
      <w:r w:rsidR="00AB383A" w:rsidRPr="00802A17">
        <w:t xml:space="preserve"> (2) merkezinde yer alan ve içerisinden kemiğin sabitlenmesini sağlayan kemik çimentosunun kemiğe ulaşması için kullanılan en az bir kanal (4),</w:t>
      </w:r>
    </w:p>
    <w:p w:rsidR="003552E6" w:rsidRPr="00802A17" w:rsidRDefault="00170832" w:rsidP="00BE71C5">
      <w:pPr>
        <w:numPr>
          <w:ilvl w:val="0"/>
          <w:numId w:val="6"/>
        </w:numPr>
        <w:autoSpaceDE w:val="0"/>
        <w:autoSpaceDN w:val="0"/>
        <w:adjustRightInd w:val="0"/>
        <w:spacing w:line="360" w:lineRule="auto"/>
        <w:jc w:val="both"/>
      </w:pPr>
      <w:r>
        <w:t>vidanın</w:t>
      </w:r>
      <w:r w:rsidR="00AB383A" w:rsidRPr="00802A17">
        <w:t xml:space="preserve"> (2) üzerinde tercihen kemiğe yakın yerde açılan ve enjekte edilen kemik çimentosunun kemiğe ulaşmasını sağ</w:t>
      </w:r>
      <w:r w:rsidR="003560AF">
        <w:t xml:space="preserve">layan en az bir küçük kanal (6) </w:t>
      </w:r>
      <w:r w:rsidR="003552E6" w:rsidRPr="003560AF">
        <w:rPr>
          <w:b/>
        </w:rPr>
        <w:t xml:space="preserve">ile karakterize edilen </w:t>
      </w:r>
      <w:r w:rsidR="00AB383A">
        <w:t xml:space="preserve">bir </w:t>
      </w:r>
      <w:r w:rsidR="002F4935">
        <w:t>kemik çimentosu enjekte edilebilir vidaya sahip sıkıştırma plakası</w:t>
      </w:r>
      <w:r w:rsidR="00AB383A" w:rsidRPr="00802A17">
        <w:t xml:space="preserve"> (1)</w:t>
      </w:r>
      <w:r w:rsidR="003552E6" w:rsidRPr="00802A17">
        <w:t>.</w:t>
      </w:r>
    </w:p>
    <w:p w:rsidR="003552E6" w:rsidRPr="00802A17" w:rsidRDefault="003552E6" w:rsidP="003552E6">
      <w:pPr>
        <w:autoSpaceDE w:val="0"/>
        <w:autoSpaceDN w:val="0"/>
        <w:adjustRightInd w:val="0"/>
        <w:spacing w:line="360" w:lineRule="auto"/>
        <w:jc w:val="both"/>
      </w:pPr>
    </w:p>
    <w:p w:rsidR="003560AF" w:rsidRDefault="00170832" w:rsidP="003552E6">
      <w:pPr>
        <w:numPr>
          <w:ilvl w:val="0"/>
          <w:numId w:val="2"/>
        </w:numPr>
        <w:autoSpaceDE w:val="0"/>
        <w:autoSpaceDN w:val="0"/>
        <w:adjustRightInd w:val="0"/>
        <w:spacing w:line="360" w:lineRule="auto"/>
        <w:jc w:val="both"/>
      </w:pPr>
      <w:r>
        <w:t>Vidanın</w:t>
      </w:r>
      <w:r w:rsidR="003560AF" w:rsidRPr="00802A17">
        <w:t xml:space="preserve"> (2) kemiğe yerleştirilecek ucunda yer alan ve </w:t>
      </w:r>
      <w:r>
        <w:t>vidanın</w:t>
      </w:r>
      <w:r w:rsidR="003560AF" w:rsidRPr="00802A17">
        <w:t xml:space="preserve"> (2) kendisine yol açabilmesi için </w:t>
      </w:r>
      <w:r>
        <w:t>vida</w:t>
      </w:r>
      <w:r w:rsidR="003560AF" w:rsidRPr="00802A17">
        <w:t xml:space="preserve"> (2) çapından daha küçük bir çapa sahip olarak tasarlanmış ve bu tasarım sayesinde </w:t>
      </w:r>
      <w:r>
        <w:t>vidanın</w:t>
      </w:r>
      <w:r w:rsidR="003560AF" w:rsidRPr="00802A17">
        <w:t xml:space="preserve"> (2) kemiğe yerleştirilmeyen ucuna uygulanan kuvveti kemiğe yüksek basınç olarak iletebilen en az bir sivri uç (5)</w:t>
      </w:r>
      <w:r w:rsidR="003560AF" w:rsidRPr="003560AF">
        <w:rPr>
          <w:b/>
        </w:rPr>
        <w:t xml:space="preserve"> </w:t>
      </w:r>
      <w:r w:rsidR="003560AF" w:rsidRPr="00802A17">
        <w:rPr>
          <w:b/>
        </w:rPr>
        <w:t xml:space="preserve">ile karakterize edilen </w:t>
      </w:r>
      <w:r w:rsidR="003560AF" w:rsidRPr="00802A17">
        <w:t xml:space="preserve">İstem 1’deki gibi </w:t>
      </w:r>
      <w:r w:rsidR="003560AF">
        <w:t xml:space="preserve">bir </w:t>
      </w:r>
      <w:r w:rsidR="002F4935">
        <w:t>kemik çimentosu enjekte edilebilir vidaya sahip sıkıştırma plakası</w:t>
      </w:r>
      <w:r w:rsidR="003560AF" w:rsidRPr="00802A17">
        <w:t xml:space="preserve"> (1).</w:t>
      </w:r>
    </w:p>
    <w:p w:rsidR="003560AF" w:rsidRDefault="003560AF" w:rsidP="003560AF">
      <w:pPr>
        <w:autoSpaceDE w:val="0"/>
        <w:autoSpaceDN w:val="0"/>
        <w:adjustRightInd w:val="0"/>
        <w:spacing w:line="360" w:lineRule="auto"/>
        <w:ind w:left="360"/>
        <w:jc w:val="both"/>
      </w:pPr>
    </w:p>
    <w:p w:rsidR="003560AF" w:rsidRDefault="00170832" w:rsidP="003552E6">
      <w:pPr>
        <w:numPr>
          <w:ilvl w:val="0"/>
          <w:numId w:val="2"/>
        </w:numPr>
        <w:autoSpaceDE w:val="0"/>
        <w:autoSpaceDN w:val="0"/>
        <w:adjustRightInd w:val="0"/>
        <w:spacing w:line="360" w:lineRule="auto"/>
        <w:jc w:val="both"/>
      </w:pPr>
      <w:r>
        <w:t>Vidanın</w:t>
      </w:r>
      <w:r w:rsidR="003560AF" w:rsidRPr="00802A17">
        <w:t xml:space="preserve"> (2) üzerinde, </w:t>
      </w:r>
      <w:r>
        <w:t>vidanın</w:t>
      </w:r>
      <w:r w:rsidR="003560AF" w:rsidRPr="00802A17">
        <w:t xml:space="preserve"> (2) kemiğe yerleştirilmeyen ucunda yer alan en az bir kafa (7)</w:t>
      </w:r>
      <w:r w:rsidR="003560AF" w:rsidRPr="003560AF">
        <w:rPr>
          <w:b/>
        </w:rPr>
        <w:t xml:space="preserve"> </w:t>
      </w:r>
      <w:r w:rsidR="003560AF" w:rsidRPr="00802A17">
        <w:rPr>
          <w:b/>
        </w:rPr>
        <w:t xml:space="preserve">ile karakterize edilen </w:t>
      </w:r>
      <w:r w:rsidR="003560AF" w:rsidRPr="00802A17">
        <w:t xml:space="preserve">İstem 1’deki gibi </w:t>
      </w:r>
      <w:r w:rsidR="003560AF">
        <w:t xml:space="preserve">bir </w:t>
      </w:r>
      <w:r w:rsidR="002F4935">
        <w:t>kemik çimentosu enjekte edilebilir vidaya sahip sıkıştırma plakası</w:t>
      </w:r>
      <w:r w:rsidR="003560AF" w:rsidRPr="00802A17">
        <w:t xml:space="preserve"> (1).</w:t>
      </w:r>
    </w:p>
    <w:p w:rsidR="003560AF" w:rsidRDefault="003560AF" w:rsidP="003560AF">
      <w:pPr>
        <w:pStyle w:val="ListeParagraf"/>
      </w:pPr>
    </w:p>
    <w:p w:rsidR="003560AF" w:rsidRDefault="003560AF" w:rsidP="003552E6">
      <w:pPr>
        <w:numPr>
          <w:ilvl w:val="0"/>
          <w:numId w:val="2"/>
        </w:numPr>
        <w:autoSpaceDE w:val="0"/>
        <w:autoSpaceDN w:val="0"/>
        <w:adjustRightInd w:val="0"/>
        <w:spacing w:line="360" w:lineRule="auto"/>
        <w:jc w:val="both"/>
      </w:pPr>
      <w:r>
        <w:t>K</w:t>
      </w:r>
      <w:r w:rsidRPr="00802A17">
        <w:t xml:space="preserve">afada (7) yer alan ve içerisine bir çeviricinin geçirilmesi sayesinde </w:t>
      </w:r>
      <w:r w:rsidR="00170832">
        <w:t>vidanın</w:t>
      </w:r>
      <w:r w:rsidRPr="00802A17">
        <w:t xml:space="preserve"> (2) kendi ekseni etrafında döndürülmesini ve bu sayede </w:t>
      </w:r>
      <w:r w:rsidR="00170832">
        <w:t>vidanın</w:t>
      </w:r>
      <w:r w:rsidRPr="00802A17">
        <w:t xml:space="preserve"> (2) kemik </w:t>
      </w:r>
      <w:r w:rsidRPr="00802A17">
        <w:lastRenderedPageBreak/>
        <w:t>içerisinde ilerlemesini sağlayan en az bir oyuk (8)</w:t>
      </w:r>
      <w:r w:rsidRPr="003560AF">
        <w:rPr>
          <w:b/>
        </w:rPr>
        <w:t xml:space="preserve"> </w:t>
      </w:r>
      <w:r w:rsidRPr="00802A17">
        <w:rPr>
          <w:b/>
        </w:rPr>
        <w:t xml:space="preserve">ile karakterize edilen </w:t>
      </w:r>
      <w:r w:rsidRPr="00802A17">
        <w:t xml:space="preserve">İstem 1’deki gibi </w:t>
      </w:r>
      <w:r>
        <w:t xml:space="preserve">bir </w:t>
      </w:r>
      <w:r w:rsidR="002F4935">
        <w:t>kemik çimentosu enjekte edilebilir vidaya sahip sıkıştırma plakası</w:t>
      </w:r>
      <w:r w:rsidRPr="00802A17">
        <w:t xml:space="preserve"> (1).</w:t>
      </w:r>
    </w:p>
    <w:p w:rsidR="003560AF" w:rsidRDefault="003560AF" w:rsidP="003560AF">
      <w:pPr>
        <w:autoSpaceDE w:val="0"/>
        <w:autoSpaceDN w:val="0"/>
        <w:adjustRightInd w:val="0"/>
        <w:spacing w:line="360" w:lineRule="auto"/>
        <w:ind w:left="360"/>
        <w:jc w:val="both"/>
      </w:pPr>
    </w:p>
    <w:p w:rsidR="003552E6" w:rsidRPr="00802A17" w:rsidRDefault="00AB383A" w:rsidP="003552E6">
      <w:pPr>
        <w:numPr>
          <w:ilvl w:val="0"/>
          <w:numId w:val="2"/>
        </w:numPr>
        <w:autoSpaceDE w:val="0"/>
        <w:autoSpaceDN w:val="0"/>
        <w:adjustRightInd w:val="0"/>
        <w:spacing w:line="360" w:lineRule="auto"/>
        <w:jc w:val="both"/>
      </w:pPr>
      <w:r>
        <w:t xml:space="preserve">İlerleme miktarının ölçülmesini sağlayan helis diş (3) </w:t>
      </w:r>
      <w:r w:rsidR="003552E6" w:rsidRPr="00802A17">
        <w:rPr>
          <w:b/>
        </w:rPr>
        <w:t xml:space="preserve">ile karakterize edilen </w:t>
      </w:r>
      <w:r w:rsidR="003552E6" w:rsidRPr="00802A17">
        <w:t xml:space="preserve">İstem 1’deki gibi </w:t>
      </w:r>
      <w:r>
        <w:t xml:space="preserve">bir </w:t>
      </w:r>
      <w:r w:rsidR="002F4935">
        <w:t>kemik çimentosu enjekte edilebilir vidaya sahip sıkıştırma plakası</w:t>
      </w:r>
      <w:r w:rsidRPr="00802A17">
        <w:t xml:space="preserve"> (1).</w:t>
      </w:r>
    </w:p>
    <w:p w:rsidR="003552E6" w:rsidRPr="00802A17" w:rsidRDefault="003552E6" w:rsidP="003552E6">
      <w:pPr>
        <w:autoSpaceDE w:val="0"/>
        <w:autoSpaceDN w:val="0"/>
        <w:adjustRightInd w:val="0"/>
        <w:spacing w:line="360" w:lineRule="auto"/>
        <w:jc w:val="both"/>
      </w:pPr>
    </w:p>
    <w:p w:rsidR="003552E6" w:rsidRDefault="00AB383A" w:rsidP="003552E6">
      <w:pPr>
        <w:numPr>
          <w:ilvl w:val="0"/>
          <w:numId w:val="2"/>
        </w:numPr>
        <w:autoSpaceDE w:val="0"/>
        <w:autoSpaceDN w:val="0"/>
        <w:adjustRightInd w:val="0"/>
        <w:spacing w:line="360" w:lineRule="auto"/>
        <w:jc w:val="both"/>
      </w:pPr>
      <w:r>
        <w:t>A</w:t>
      </w:r>
      <w:r w:rsidRPr="00AB383A">
        <w:t xml:space="preserve">ralıkları sayesinde </w:t>
      </w:r>
      <w:r>
        <w:t>i</w:t>
      </w:r>
      <w:r w:rsidRPr="00AB383A">
        <w:t>stenilen i</w:t>
      </w:r>
      <w:r>
        <w:t>lerleme miktarının ayarlanmasına</w:t>
      </w:r>
      <w:r w:rsidRPr="00AB383A">
        <w:t xml:space="preserve"> izin veren helis diş</w:t>
      </w:r>
      <w:r>
        <w:t xml:space="preserve"> (3)</w:t>
      </w:r>
      <w:r>
        <w:rPr>
          <w:b/>
        </w:rPr>
        <w:t xml:space="preserve"> </w:t>
      </w:r>
      <w:r w:rsidR="003552E6" w:rsidRPr="00802A17">
        <w:rPr>
          <w:b/>
        </w:rPr>
        <w:t xml:space="preserve">ile karakterize edilen </w:t>
      </w:r>
      <w:r w:rsidR="003552E6" w:rsidRPr="00802A17">
        <w:t xml:space="preserve">İstem 1’deki gibi </w:t>
      </w:r>
      <w:r>
        <w:t xml:space="preserve">bir </w:t>
      </w:r>
      <w:r w:rsidR="002F4935">
        <w:t>kemik çimentosu enjekte edilebilir vidaya sahip sıkıştırma plakası</w:t>
      </w:r>
      <w:r w:rsidRPr="00802A17">
        <w:t xml:space="preserve"> (1).</w:t>
      </w:r>
    </w:p>
    <w:p w:rsidR="00AB383A" w:rsidRDefault="00AB383A" w:rsidP="00AB383A">
      <w:pPr>
        <w:autoSpaceDE w:val="0"/>
        <w:autoSpaceDN w:val="0"/>
        <w:adjustRightInd w:val="0"/>
        <w:spacing w:line="360" w:lineRule="auto"/>
        <w:jc w:val="both"/>
      </w:pPr>
    </w:p>
    <w:p w:rsidR="00AB383A" w:rsidRDefault="00AB383A" w:rsidP="00AB383A">
      <w:pPr>
        <w:numPr>
          <w:ilvl w:val="0"/>
          <w:numId w:val="2"/>
        </w:numPr>
        <w:autoSpaceDE w:val="0"/>
        <w:autoSpaceDN w:val="0"/>
        <w:adjustRightInd w:val="0"/>
        <w:spacing w:line="360" w:lineRule="auto"/>
        <w:jc w:val="both"/>
      </w:pPr>
      <w:r>
        <w:t xml:space="preserve">İstenilen geometride oluşturulabilen ve bu sayede her kemiğe kemik çimentosunun ulaşmasını sağlayabilen kanal (4) </w:t>
      </w:r>
      <w:r w:rsidRPr="00802A17">
        <w:rPr>
          <w:b/>
        </w:rPr>
        <w:t xml:space="preserve">ile karakterize edilen </w:t>
      </w:r>
      <w:r w:rsidRPr="00802A17">
        <w:t xml:space="preserve">İstem 1’deki gibi </w:t>
      </w:r>
      <w:r>
        <w:t xml:space="preserve">bir </w:t>
      </w:r>
      <w:r w:rsidR="002F4935">
        <w:t>kemik çimentosu enjekte edilebilir vidaya sahip sıkıştırma plakası</w:t>
      </w:r>
      <w:r w:rsidRPr="00802A17">
        <w:t xml:space="preserve"> (1).</w:t>
      </w:r>
    </w:p>
    <w:p w:rsidR="00AB383A" w:rsidRDefault="00AB383A" w:rsidP="00AB383A">
      <w:pPr>
        <w:autoSpaceDE w:val="0"/>
        <w:autoSpaceDN w:val="0"/>
        <w:adjustRightInd w:val="0"/>
        <w:spacing w:line="360" w:lineRule="auto"/>
        <w:jc w:val="both"/>
      </w:pPr>
    </w:p>
    <w:p w:rsidR="00AB383A" w:rsidRDefault="00170832" w:rsidP="00AB383A">
      <w:pPr>
        <w:numPr>
          <w:ilvl w:val="0"/>
          <w:numId w:val="2"/>
        </w:numPr>
        <w:autoSpaceDE w:val="0"/>
        <w:autoSpaceDN w:val="0"/>
        <w:adjustRightInd w:val="0"/>
        <w:spacing w:line="360" w:lineRule="auto"/>
        <w:jc w:val="both"/>
      </w:pPr>
      <w:r>
        <w:t>Vidanın</w:t>
      </w:r>
      <w:r w:rsidR="00AB383A">
        <w:t xml:space="preserve"> (2) kemik üzerinde kendisine yol açabilmesini sağlayan sivri uç (5) </w:t>
      </w:r>
      <w:r w:rsidR="00AB383A" w:rsidRPr="00802A17">
        <w:rPr>
          <w:b/>
        </w:rPr>
        <w:t xml:space="preserve">ile karakterize edilen </w:t>
      </w:r>
      <w:r w:rsidR="00AB383A" w:rsidRPr="00802A17">
        <w:t xml:space="preserve">İstem 1’deki gibi </w:t>
      </w:r>
      <w:r w:rsidR="00AB383A">
        <w:t xml:space="preserve">bir </w:t>
      </w:r>
      <w:r w:rsidR="002F4935">
        <w:t>kemik çimentosu enjekte edilebilir vidaya sahip sıkıştırma plakası</w:t>
      </w:r>
      <w:r w:rsidR="00AB383A" w:rsidRPr="00802A17">
        <w:t xml:space="preserve"> (1).</w:t>
      </w:r>
    </w:p>
    <w:p w:rsidR="00AB383A" w:rsidRDefault="00AB383A" w:rsidP="00AB383A">
      <w:pPr>
        <w:autoSpaceDE w:val="0"/>
        <w:autoSpaceDN w:val="0"/>
        <w:adjustRightInd w:val="0"/>
        <w:spacing w:line="360" w:lineRule="auto"/>
        <w:jc w:val="both"/>
      </w:pPr>
    </w:p>
    <w:p w:rsidR="008E26F3" w:rsidRDefault="00170832" w:rsidP="008E26F3">
      <w:pPr>
        <w:numPr>
          <w:ilvl w:val="0"/>
          <w:numId w:val="2"/>
        </w:numPr>
        <w:autoSpaceDE w:val="0"/>
        <w:autoSpaceDN w:val="0"/>
        <w:adjustRightInd w:val="0"/>
        <w:spacing w:line="360" w:lineRule="auto"/>
        <w:jc w:val="both"/>
      </w:pPr>
      <w:r>
        <w:t>Vidaya</w:t>
      </w:r>
      <w:r w:rsidR="00AB383A">
        <w:t xml:space="preserve"> (2) uygulanan kuvveti</w:t>
      </w:r>
      <w:r w:rsidR="003560AF">
        <w:t>n</w:t>
      </w:r>
      <w:r w:rsidR="008E26F3" w:rsidRPr="008E26F3">
        <w:t xml:space="preserve"> </w:t>
      </w:r>
      <w:r w:rsidR="008E26F3">
        <w:t xml:space="preserve">en yüksek şekilde iletilmesini sağlayan sivri uç (5) </w:t>
      </w:r>
      <w:r w:rsidR="008E26F3" w:rsidRPr="00802A17">
        <w:rPr>
          <w:b/>
        </w:rPr>
        <w:t xml:space="preserve">ile karakterize edilen </w:t>
      </w:r>
      <w:r w:rsidR="008E26F3" w:rsidRPr="00802A17">
        <w:t xml:space="preserve">İstem 1’deki gibi </w:t>
      </w:r>
      <w:r w:rsidR="008E26F3">
        <w:t xml:space="preserve">bir </w:t>
      </w:r>
      <w:r w:rsidR="002F4935">
        <w:t>kemik çimentosu enjekte edilebilir vidaya sahip sıkıştırma plakası</w:t>
      </w:r>
      <w:r w:rsidR="008E26F3" w:rsidRPr="00802A17">
        <w:t xml:space="preserve"> (1).</w:t>
      </w:r>
    </w:p>
    <w:p w:rsidR="003552E6" w:rsidRPr="00802A17" w:rsidRDefault="003552E6" w:rsidP="008E26F3">
      <w:pPr>
        <w:autoSpaceDE w:val="0"/>
        <w:autoSpaceDN w:val="0"/>
        <w:adjustRightInd w:val="0"/>
        <w:spacing w:line="360" w:lineRule="auto"/>
        <w:ind w:left="360"/>
        <w:jc w:val="both"/>
      </w:pPr>
    </w:p>
    <w:p w:rsidR="008E26F3" w:rsidRPr="008E26F3" w:rsidRDefault="00170832" w:rsidP="008E26F3">
      <w:pPr>
        <w:numPr>
          <w:ilvl w:val="0"/>
          <w:numId w:val="2"/>
        </w:numPr>
        <w:autoSpaceDE w:val="0"/>
        <w:autoSpaceDN w:val="0"/>
        <w:adjustRightInd w:val="0"/>
        <w:spacing w:line="360" w:lineRule="auto"/>
        <w:jc w:val="both"/>
      </w:pPr>
      <w:r>
        <w:t>Vidaya</w:t>
      </w:r>
      <w:r w:rsidR="008E26F3" w:rsidRPr="008E26F3">
        <w:t xml:space="preserve"> (2) enjekte edilen kemik çimentosunun istenilen aralıktan kemiğe ulaşmasını sağlayan küçük kanal (6) </w:t>
      </w:r>
      <w:r w:rsidR="008E26F3" w:rsidRPr="008E26F3">
        <w:rPr>
          <w:b/>
        </w:rPr>
        <w:t xml:space="preserve">ile karakterize edilen </w:t>
      </w:r>
      <w:r w:rsidR="008E26F3" w:rsidRPr="008E26F3">
        <w:t xml:space="preserve">İstem 1’deki gibi bir </w:t>
      </w:r>
      <w:r w:rsidR="002F4935">
        <w:t>kemik çimentosu enjekte edilebilir vidaya sahip sıkıştırma plakası</w:t>
      </w:r>
      <w:r w:rsidR="008E26F3" w:rsidRPr="008E26F3">
        <w:t xml:space="preserve"> (1).</w:t>
      </w:r>
    </w:p>
    <w:p w:rsidR="008E26F3" w:rsidRDefault="008E26F3" w:rsidP="008E26F3">
      <w:pPr>
        <w:pStyle w:val="ListeParagraf"/>
        <w:rPr>
          <w:color w:val="FF0000"/>
        </w:rPr>
      </w:pPr>
    </w:p>
    <w:p w:rsidR="008E26F3" w:rsidRDefault="008E26F3" w:rsidP="008E26F3">
      <w:pPr>
        <w:numPr>
          <w:ilvl w:val="0"/>
          <w:numId w:val="2"/>
        </w:numPr>
        <w:autoSpaceDE w:val="0"/>
        <w:autoSpaceDN w:val="0"/>
        <w:adjustRightInd w:val="0"/>
        <w:spacing w:line="360" w:lineRule="auto"/>
        <w:jc w:val="both"/>
      </w:pPr>
      <w:r>
        <w:lastRenderedPageBreak/>
        <w:t xml:space="preserve">Genişleme sayesinde kemiğe tam olarak oturum sağlayan ve hareket etme olasılığını azaltan küçük kanal (6) </w:t>
      </w:r>
      <w:r w:rsidRPr="00802A17">
        <w:rPr>
          <w:b/>
        </w:rPr>
        <w:t xml:space="preserve">ile karakterize edilen </w:t>
      </w:r>
      <w:r w:rsidRPr="00802A17">
        <w:t xml:space="preserve">İstem 1’deki gibi </w:t>
      </w:r>
      <w:r>
        <w:t xml:space="preserve">bir </w:t>
      </w:r>
      <w:r w:rsidR="002F4935">
        <w:t>kemik çimentosu enjekte edilebilir vidaya sahip sıkıştırma plakası</w:t>
      </w:r>
      <w:r w:rsidRPr="00802A17">
        <w:t xml:space="preserve"> (1).</w:t>
      </w:r>
    </w:p>
    <w:p w:rsidR="008E26F3" w:rsidRDefault="008E26F3" w:rsidP="008E26F3">
      <w:pPr>
        <w:autoSpaceDE w:val="0"/>
        <w:autoSpaceDN w:val="0"/>
        <w:adjustRightInd w:val="0"/>
        <w:spacing w:line="360" w:lineRule="auto"/>
        <w:jc w:val="both"/>
      </w:pPr>
    </w:p>
    <w:p w:rsidR="00C52F24" w:rsidRDefault="00C52F24" w:rsidP="00C52F24">
      <w:pPr>
        <w:numPr>
          <w:ilvl w:val="0"/>
          <w:numId w:val="2"/>
        </w:numPr>
        <w:autoSpaceDE w:val="0"/>
        <w:autoSpaceDN w:val="0"/>
        <w:adjustRightInd w:val="0"/>
        <w:spacing w:line="360" w:lineRule="auto"/>
        <w:jc w:val="both"/>
      </w:pPr>
      <w:r>
        <w:t xml:space="preserve">Aparatın </w:t>
      </w:r>
      <w:r w:rsidR="00170832">
        <w:t>vidaya</w:t>
      </w:r>
      <w:r>
        <w:t xml:space="preserve"> (2) tutturulabilmesini ve </w:t>
      </w:r>
      <w:r w:rsidR="00170832">
        <w:t>vidanın</w:t>
      </w:r>
      <w:r>
        <w:t xml:space="preserve"> (2) kemik içerisinde hareketinin istenilen hassaslıkta ve miktarda gerçekleştirilebilmesini sağlayan oyuk (8) </w:t>
      </w:r>
      <w:r w:rsidRPr="00802A17">
        <w:rPr>
          <w:b/>
        </w:rPr>
        <w:t xml:space="preserve">ile karakterize edilen </w:t>
      </w:r>
      <w:r w:rsidRPr="00802A17">
        <w:t xml:space="preserve">İstem 1’deki gibi </w:t>
      </w:r>
      <w:r>
        <w:t xml:space="preserve">bir </w:t>
      </w:r>
      <w:r w:rsidR="002F4935">
        <w:t>kemik çimentosu enjekte edilebilir vidaya sahip sıkıştırma plakası</w:t>
      </w:r>
      <w:r w:rsidRPr="00802A17">
        <w:t xml:space="preserve"> (1).</w:t>
      </w:r>
    </w:p>
    <w:p w:rsidR="00C52F24" w:rsidRDefault="00C52F24" w:rsidP="00C52F24">
      <w:pPr>
        <w:autoSpaceDE w:val="0"/>
        <w:autoSpaceDN w:val="0"/>
        <w:adjustRightInd w:val="0"/>
        <w:spacing w:line="360" w:lineRule="auto"/>
        <w:jc w:val="both"/>
      </w:pPr>
    </w:p>
    <w:p w:rsidR="00C52F24" w:rsidRDefault="001A0DED" w:rsidP="00C52F24">
      <w:pPr>
        <w:numPr>
          <w:ilvl w:val="0"/>
          <w:numId w:val="2"/>
        </w:numPr>
        <w:autoSpaceDE w:val="0"/>
        <w:autoSpaceDN w:val="0"/>
        <w:adjustRightInd w:val="0"/>
        <w:spacing w:line="360" w:lineRule="auto"/>
        <w:jc w:val="both"/>
      </w:pPr>
      <w:r>
        <w:t>K</w:t>
      </w:r>
      <w:r w:rsidR="00C52F24">
        <w:t xml:space="preserve">emikte açılmış deliğe sivri ucu (5) öne gelecek şekilde konumlandırılan </w:t>
      </w:r>
      <w:r w:rsidR="00170832">
        <w:t>vida</w:t>
      </w:r>
      <w:r w:rsidR="00C52F24">
        <w:t xml:space="preserve"> (2) </w:t>
      </w:r>
      <w:r w:rsidR="00C52F24" w:rsidRPr="00802A17">
        <w:rPr>
          <w:b/>
        </w:rPr>
        <w:t xml:space="preserve">ile karakterize edilen </w:t>
      </w:r>
      <w:r w:rsidR="00C52F24" w:rsidRPr="00802A17">
        <w:t xml:space="preserve">İstem 1’deki gibi </w:t>
      </w:r>
      <w:r w:rsidR="00C52F24">
        <w:t xml:space="preserve">bir </w:t>
      </w:r>
      <w:r w:rsidR="002F4935">
        <w:t>kemik çimentosu enjekte edilebilir vidaya sahip sıkıştırma plakası</w:t>
      </w:r>
      <w:r w:rsidR="00C52F24" w:rsidRPr="00802A17">
        <w:t xml:space="preserve"> (1).</w:t>
      </w:r>
    </w:p>
    <w:p w:rsidR="003560AF" w:rsidRDefault="003560AF" w:rsidP="003560AF">
      <w:pPr>
        <w:pStyle w:val="ListeParagraf"/>
      </w:pPr>
    </w:p>
    <w:p w:rsidR="00C52F24" w:rsidRDefault="001A0DED" w:rsidP="00C52F24">
      <w:pPr>
        <w:numPr>
          <w:ilvl w:val="0"/>
          <w:numId w:val="2"/>
        </w:numPr>
        <w:autoSpaceDE w:val="0"/>
        <w:autoSpaceDN w:val="0"/>
        <w:adjustRightInd w:val="0"/>
        <w:spacing w:line="360" w:lineRule="auto"/>
        <w:jc w:val="both"/>
      </w:pPr>
      <w:r>
        <w:t>K</w:t>
      </w:r>
      <w:r w:rsidR="00C52F24">
        <w:t xml:space="preserve">emik çimentosunun açıldığı bölgenin çevresine tamamen dolmasını sağlayan küçük kanal (6) </w:t>
      </w:r>
      <w:r w:rsidR="00C52F24" w:rsidRPr="00802A17">
        <w:rPr>
          <w:b/>
        </w:rPr>
        <w:t xml:space="preserve">ile karakterize edilen </w:t>
      </w:r>
      <w:r w:rsidR="00C52F24" w:rsidRPr="00802A17">
        <w:t xml:space="preserve">İstem 1’deki gibi </w:t>
      </w:r>
      <w:r w:rsidR="00C52F24">
        <w:t xml:space="preserve">bir </w:t>
      </w:r>
      <w:r w:rsidR="002F4935">
        <w:t>kemik çimentosu enjekte edilebilir vidaya sahip sıkıştırma plakası</w:t>
      </w:r>
      <w:r w:rsidR="00C52F24" w:rsidRPr="00802A17">
        <w:t xml:space="preserve"> (1).</w:t>
      </w:r>
    </w:p>
    <w:p w:rsidR="00C52F24" w:rsidRDefault="00C52F24" w:rsidP="00C52F24">
      <w:pPr>
        <w:autoSpaceDE w:val="0"/>
        <w:autoSpaceDN w:val="0"/>
        <w:adjustRightInd w:val="0"/>
        <w:spacing w:line="360" w:lineRule="auto"/>
        <w:ind w:left="360"/>
        <w:jc w:val="both"/>
      </w:pPr>
    </w:p>
    <w:p w:rsidR="00C52F24" w:rsidRDefault="001A0DED" w:rsidP="00C52F24">
      <w:pPr>
        <w:numPr>
          <w:ilvl w:val="0"/>
          <w:numId w:val="2"/>
        </w:numPr>
        <w:autoSpaceDE w:val="0"/>
        <w:autoSpaceDN w:val="0"/>
        <w:adjustRightInd w:val="0"/>
        <w:spacing w:line="360" w:lineRule="auto"/>
        <w:jc w:val="both"/>
      </w:pPr>
      <w:r>
        <w:t>H</w:t>
      </w:r>
      <w:r w:rsidR="00C52F24">
        <w:t xml:space="preserve">erhangi bir boşalma olmasını engelleyen </w:t>
      </w:r>
      <w:r w:rsidR="00170832">
        <w:t>vida</w:t>
      </w:r>
      <w:r w:rsidR="00C52F24">
        <w:t xml:space="preserve"> (2) </w:t>
      </w:r>
      <w:r w:rsidR="00C52F24" w:rsidRPr="00802A17">
        <w:rPr>
          <w:b/>
        </w:rPr>
        <w:t xml:space="preserve">ile karakterize edilen </w:t>
      </w:r>
      <w:r w:rsidR="00C52F24" w:rsidRPr="00802A17">
        <w:t xml:space="preserve">İstem 1’deki gibi </w:t>
      </w:r>
      <w:r w:rsidR="00C52F24">
        <w:t xml:space="preserve">bir </w:t>
      </w:r>
      <w:r w:rsidR="002F4935">
        <w:t>kemik çimentosu enjekte edilebilir vidaya sahip sıkıştırma plakası</w:t>
      </w:r>
      <w:r w:rsidR="00C52F24" w:rsidRPr="00802A17">
        <w:t xml:space="preserve"> (1).</w:t>
      </w:r>
    </w:p>
    <w:p w:rsidR="00C52F24" w:rsidRDefault="00C52F24" w:rsidP="00C52F24">
      <w:pPr>
        <w:pStyle w:val="ListeParagraf"/>
      </w:pPr>
    </w:p>
    <w:p w:rsidR="001A0DED" w:rsidRDefault="001A0DED" w:rsidP="001A0DED">
      <w:pPr>
        <w:numPr>
          <w:ilvl w:val="0"/>
          <w:numId w:val="2"/>
        </w:numPr>
        <w:autoSpaceDE w:val="0"/>
        <w:autoSpaceDN w:val="0"/>
        <w:adjustRightInd w:val="0"/>
        <w:spacing w:line="360" w:lineRule="auto"/>
        <w:jc w:val="both"/>
      </w:pPr>
      <w:r>
        <w:t>Kemik çimentosunun</w:t>
      </w:r>
      <w:r w:rsidRPr="001A0DED">
        <w:t xml:space="preserve"> </w:t>
      </w:r>
      <w:r>
        <w:t xml:space="preserve">kemiğe temas etmesini ve sabitlenmeyi arttırmasını sağlayan küçük kanal (6) </w:t>
      </w:r>
      <w:r w:rsidRPr="00802A17">
        <w:rPr>
          <w:b/>
        </w:rPr>
        <w:t xml:space="preserve">ile karakterize edilen </w:t>
      </w:r>
      <w:r w:rsidRPr="00802A17">
        <w:t xml:space="preserve">İstem 1’deki gibi </w:t>
      </w:r>
      <w:r>
        <w:t xml:space="preserve">bir </w:t>
      </w:r>
      <w:r w:rsidR="002F4935">
        <w:t>kemik çimentosu enjekte edilebilir vidaya sahip sıkıştırma plakası</w:t>
      </w:r>
      <w:r w:rsidRPr="00802A17">
        <w:t xml:space="preserve"> (1).</w:t>
      </w:r>
    </w:p>
    <w:p w:rsidR="001A0DED" w:rsidRDefault="001A0DED" w:rsidP="001A0DED">
      <w:pPr>
        <w:autoSpaceDE w:val="0"/>
        <w:autoSpaceDN w:val="0"/>
        <w:adjustRightInd w:val="0"/>
        <w:spacing w:line="360" w:lineRule="auto"/>
        <w:jc w:val="both"/>
      </w:pPr>
    </w:p>
    <w:p w:rsidR="00C52F24" w:rsidRDefault="001A0DED" w:rsidP="00C52F24">
      <w:pPr>
        <w:numPr>
          <w:ilvl w:val="0"/>
          <w:numId w:val="2"/>
        </w:numPr>
        <w:autoSpaceDE w:val="0"/>
        <w:autoSpaceDN w:val="0"/>
        <w:adjustRightInd w:val="0"/>
        <w:spacing w:line="360" w:lineRule="auto"/>
        <w:jc w:val="both"/>
      </w:pPr>
      <w:r>
        <w:t xml:space="preserve"> Kemik çimentosunun</w:t>
      </w:r>
      <w:r w:rsidRPr="001A0DED">
        <w:t xml:space="preserve"> </w:t>
      </w:r>
      <w:r>
        <w:t>kemiğe temas etmesini bu sayede tam bir tutunum sağlanmasını ve zaman içerisinde konumlandırıldığı yerdeki hareketin tümüyle engellenmesini sağlayan küçük kanal (6)</w:t>
      </w:r>
      <w:r w:rsidRPr="001A0DED">
        <w:rPr>
          <w:b/>
        </w:rPr>
        <w:t xml:space="preserve"> </w:t>
      </w:r>
      <w:r w:rsidRPr="00802A17">
        <w:rPr>
          <w:b/>
        </w:rPr>
        <w:t xml:space="preserve">ile karakterize edilen </w:t>
      </w:r>
      <w:r w:rsidRPr="00802A17">
        <w:t xml:space="preserve">İstem 1’deki gibi </w:t>
      </w:r>
      <w:r>
        <w:t xml:space="preserve">bir </w:t>
      </w:r>
      <w:r w:rsidR="002F4935">
        <w:t>kemik çimentosu enjekte edilebilir vidaya sahip sıkıştırma plakası</w:t>
      </w:r>
      <w:r w:rsidRPr="00802A17">
        <w:t xml:space="preserve"> (1).</w:t>
      </w:r>
    </w:p>
    <w:p w:rsidR="008E26F3" w:rsidRDefault="008E26F3" w:rsidP="00C52F24">
      <w:pPr>
        <w:autoSpaceDE w:val="0"/>
        <w:autoSpaceDN w:val="0"/>
        <w:adjustRightInd w:val="0"/>
        <w:spacing w:line="360" w:lineRule="auto"/>
        <w:jc w:val="both"/>
        <w:rPr>
          <w:color w:val="FF0000"/>
        </w:rPr>
      </w:pPr>
    </w:p>
    <w:p w:rsidR="00C52F24" w:rsidRPr="00AB383A" w:rsidRDefault="00C52F24" w:rsidP="00C52F24">
      <w:pPr>
        <w:autoSpaceDE w:val="0"/>
        <w:autoSpaceDN w:val="0"/>
        <w:adjustRightInd w:val="0"/>
        <w:spacing w:line="360" w:lineRule="auto"/>
        <w:jc w:val="both"/>
        <w:rPr>
          <w:color w:val="FF0000"/>
        </w:rPr>
      </w:pPr>
    </w:p>
    <w:p w:rsidR="003552E6" w:rsidRDefault="003552E6" w:rsidP="003552E6">
      <w:pPr>
        <w:autoSpaceDE w:val="0"/>
        <w:autoSpaceDN w:val="0"/>
        <w:adjustRightInd w:val="0"/>
        <w:spacing w:line="360" w:lineRule="auto"/>
        <w:jc w:val="center"/>
        <w:rPr>
          <w:b/>
        </w:rPr>
      </w:pPr>
      <w:r w:rsidRPr="00802A17">
        <w:rPr>
          <w:b/>
        </w:rPr>
        <w:lastRenderedPageBreak/>
        <w:t>ÖZET</w:t>
      </w:r>
    </w:p>
    <w:p w:rsidR="00AB383A" w:rsidRPr="00802A17" w:rsidRDefault="00AB383A" w:rsidP="003552E6">
      <w:pPr>
        <w:autoSpaceDE w:val="0"/>
        <w:autoSpaceDN w:val="0"/>
        <w:adjustRightInd w:val="0"/>
        <w:spacing w:line="360" w:lineRule="auto"/>
        <w:jc w:val="center"/>
      </w:pPr>
    </w:p>
    <w:p w:rsidR="003552E6" w:rsidRDefault="002F4935" w:rsidP="003552E6">
      <w:pPr>
        <w:autoSpaceDE w:val="0"/>
        <w:autoSpaceDN w:val="0"/>
        <w:adjustRightInd w:val="0"/>
        <w:spacing w:line="360" w:lineRule="auto"/>
        <w:jc w:val="center"/>
        <w:rPr>
          <w:b/>
        </w:rPr>
      </w:pPr>
      <w:r w:rsidRPr="00802A17">
        <w:rPr>
          <w:b/>
        </w:rPr>
        <w:t xml:space="preserve">BİR </w:t>
      </w:r>
      <w:r w:rsidRPr="002F4935">
        <w:rPr>
          <w:b/>
        </w:rPr>
        <w:t>KEMİK ÇİMENTOSU ENJEKTE EDİLEBİLİR VİDAYA SAHİP SIKIŞTIRMA PLAKASI</w:t>
      </w:r>
    </w:p>
    <w:p w:rsidR="00AB383A" w:rsidRPr="00802A17" w:rsidRDefault="00AB383A" w:rsidP="003552E6">
      <w:pPr>
        <w:autoSpaceDE w:val="0"/>
        <w:autoSpaceDN w:val="0"/>
        <w:adjustRightInd w:val="0"/>
        <w:spacing w:line="360" w:lineRule="auto"/>
        <w:jc w:val="center"/>
        <w:rPr>
          <w:b/>
        </w:rPr>
      </w:pPr>
    </w:p>
    <w:p w:rsidR="003B74A4" w:rsidRPr="00802A17" w:rsidRDefault="003B74A4" w:rsidP="003B74A4">
      <w:pPr>
        <w:autoSpaceDE w:val="0"/>
        <w:autoSpaceDN w:val="0"/>
        <w:adjustRightInd w:val="0"/>
        <w:spacing w:line="360" w:lineRule="auto"/>
        <w:jc w:val="both"/>
      </w:pPr>
      <w:r w:rsidRPr="00802A17">
        <w:t xml:space="preserve">Bu buluş, kol kemiği ameliyatlarında kol kemiğinin stabilitesini sağlamak için kol kemiğinin üzerine yerleştirilen kilitleme sıkıştırma plakalarının, kol kemiğine sabitlenmesi için kullanılan ve yerleştirildiği pozisyonda sabit bir şekilde kalması için içerisine kemik çimentosu enjekte edilebilen bir </w:t>
      </w:r>
      <w:r w:rsidR="002F4935">
        <w:t>kemik çimentosu enjekte edilebilir vidaya sahip sıkıştırma plakası</w:t>
      </w:r>
      <w:r>
        <w:t xml:space="preserve"> (1)</w:t>
      </w:r>
      <w:r w:rsidRPr="00802A17">
        <w:t xml:space="preserve"> ile ilgilidir.</w:t>
      </w:r>
    </w:p>
    <w:p w:rsidR="003552E6" w:rsidRPr="00802A17" w:rsidRDefault="003552E6" w:rsidP="003552E6"/>
    <w:p w:rsidR="003552E6" w:rsidRPr="00802A17" w:rsidRDefault="003552E6" w:rsidP="003552E6"/>
    <w:p w:rsidR="00ED53C5" w:rsidRPr="00802A17" w:rsidRDefault="00ED53C5"/>
    <w:sectPr w:rsidR="00ED53C5" w:rsidRPr="00802A17" w:rsidSect="00BA7A01">
      <w:headerReference w:type="default" r:id="rId8"/>
      <w:footerReference w:type="even" r:id="rId9"/>
      <w:footerReference w:type="default" r:id="rId10"/>
      <w:pgSz w:w="11906" w:h="16838" w:code="9"/>
      <w:pgMar w:top="2268" w:right="1701" w:bottom="1701" w:left="226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39" w:rsidRDefault="009D6739">
      <w:r>
        <w:separator/>
      </w:r>
    </w:p>
  </w:endnote>
  <w:endnote w:type="continuationSeparator" w:id="0">
    <w:p w:rsidR="009D6739" w:rsidRDefault="009D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A" w:rsidRDefault="003552E6">
    <w:pPr>
      <w:framePr w:wrap="around" w:vAnchor="text" w:hAnchor="margin" w:xAlign="center" w:y="1"/>
    </w:pPr>
    <w:r>
      <w:fldChar w:fldCharType="begin"/>
    </w:r>
    <w:r>
      <w:instrText xml:space="preserve">PAGE  </w:instrText>
    </w:r>
    <w:r>
      <w:fldChar w:fldCharType="end"/>
    </w:r>
  </w:p>
  <w:p w:rsidR="001C608A" w:rsidRDefault="009D673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A" w:rsidRDefault="003552E6">
    <w:pPr>
      <w:framePr w:wrap="around" w:vAnchor="text" w:hAnchor="margin" w:xAlign="center" w:y="1"/>
    </w:pPr>
    <w:r>
      <w:fldChar w:fldCharType="begin"/>
    </w:r>
    <w:r>
      <w:instrText xml:space="preserve">PAGE  </w:instrText>
    </w:r>
    <w:r>
      <w:fldChar w:fldCharType="separate"/>
    </w:r>
    <w:r w:rsidR="00777AB3">
      <w:t>1</w:t>
    </w:r>
    <w:r>
      <w:fldChar w:fldCharType="end"/>
    </w:r>
  </w:p>
  <w:p w:rsidR="001C608A" w:rsidRDefault="009D67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39" w:rsidRDefault="009D6739">
      <w:r>
        <w:separator/>
      </w:r>
    </w:p>
  </w:footnote>
  <w:footnote w:type="continuationSeparator" w:id="0">
    <w:p w:rsidR="009D6739" w:rsidRDefault="009D67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A" w:rsidRPr="00141BAB" w:rsidRDefault="003552E6" w:rsidP="005456E8">
    <w:pPr>
      <w:spacing w:line="360" w:lineRule="auto"/>
    </w:pPr>
    <w:r>
      <w:t xml:space="preserve">                </w:t>
    </w:r>
    <w:r>
      <w:tab/>
    </w:r>
    <w:r>
      <w:tab/>
    </w:r>
    <w:r>
      <w:tab/>
    </w:r>
    <w:r>
      <w:tab/>
    </w:r>
    <w:r>
      <w:tab/>
      <w:t xml:space="preserve">     </w:t>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665C"/>
    <w:multiLevelType w:val="hybridMultilevel"/>
    <w:tmpl w:val="3AB82B30"/>
    <w:lvl w:ilvl="0" w:tplc="F2346DB4">
      <w:start w:val="5"/>
      <w:numFmt w:val="bullet"/>
      <w:lvlText w:val="-"/>
      <w:lvlJc w:val="left"/>
      <w:pPr>
        <w:tabs>
          <w:tab w:val="num" w:pos="360"/>
        </w:tabs>
        <w:ind w:left="360" w:hanging="360"/>
      </w:pPr>
      <w:rPr>
        <w:rFonts w:ascii="Times New Roman" w:eastAsia="Times New Roman" w:hAnsi="Times New Roman" w:cs="Times New Roman" w:hint="default"/>
        <w:b/>
      </w:rPr>
    </w:lvl>
    <w:lvl w:ilvl="1" w:tplc="61E61C50">
      <w:start w:val="1"/>
      <w:numFmt w:val="none"/>
      <w:lvlText w:val="-"/>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20A51177"/>
    <w:multiLevelType w:val="hybridMultilevel"/>
    <w:tmpl w:val="C954436A"/>
    <w:lvl w:ilvl="0" w:tplc="373C85D4">
      <w:start w:val="1"/>
      <w:numFmt w:val="none"/>
      <w:lvlText w:val="A."/>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3C263E52"/>
    <w:multiLevelType w:val="hybridMultilevel"/>
    <w:tmpl w:val="8CAAF3D2"/>
    <w:lvl w:ilvl="0" w:tplc="7DEA21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A671067"/>
    <w:multiLevelType w:val="hybridMultilevel"/>
    <w:tmpl w:val="B2C83874"/>
    <w:lvl w:ilvl="0" w:tplc="1B88B6DA">
      <w:start w:val="1"/>
      <w:numFmt w:val="decimal"/>
      <w:lvlText w:val="%1."/>
      <w:lvlJc w:val="left"/>
      <w:pPr>
        <w:tabs>
          <w:tab w:val="num" w:pos="360"/>
        </w:tabs>
        <w:ind w:left="360" w:hanging="360"/>
      </w:pPr>
      <w:rPr>
        <w:rFonts w:hint="default"/>
        <w:b/>
        <w:color w:val="auto"/>
      </w:rPr>
    </w:lvl>
    <w:lvl w:ilvl="1" w:tplc="61E61C50">
      <w:start w:val="1"/>
      <w:numFmt w:val="none"/>
      <w:lvlText w:val="-"/>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4CF75283"/>
    <w:multiLevelType w:val="hybridMultilevel"/>
    <w:tmpl w:val="6BFC3D36"/>
    <w:lvl w:ilvl="0" w:tplc="354035A0">
      <w:start w:val="1"/>
      <w:numFmt w:val="decimal"/>
      <w:lvlText w:val="Şekil %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31338C3"/>
    <w:multiLevelType w:val="hybridMultilevel"/>
    <w:tmpl w:val="FABA32E8"/>
    <w:lvl w:ilvl="0" w:tplc="F2346DB4">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E6"/>
    <w:rsid w:val="00071800"/>
    <w:rsid w:val="000A58CA"/>
    <w:rsid w:val="000B312F"/>
    <w:rsid w:val="000B4CAD"/>
    <w:rsid w:val="000E0ADA"/>
    <w:rsid w:val="0010385F"/>
    <w:rsid w:val="00120A92"/>
    <w:rsid w:val="00136E66"/>
    <w:rsid w:val="00170832"/>
    <w:rsid w:val="00175029"/>
    <w:rsid w:val="00196F13"/>
    <w:rsid w:val="001A0DED"/>
    <w:rsid w:val="001A6780"/>
    <w:rsid w:val="001B7BCB"/>
    <w:rsid w:val="001D3AB3"/>
    <w:rsid w:val="001D3E12"/>
    <w:rsid w:val="00211BA7"/>
    <w:rsid w:val="002136D8"/>
    <w:rsid w:val="00245258"/>
    <w:rsid w:val="0028390C"/>
    <w:rsid w:val="002871A4"/>
    <w:rsid w:val="002B4B3D"/>
    <w:rsid w:val="002D2E8F"/>
    <w:rsid w:val="002E0F95"/>
    <w:rsid w:val="002F4935"/>
    <w:rsid w:val="0031442F"/>
    <w:rsid w:val="0031606A"/>
    <w:rsid w:val="003224CB"/>
    <w:rsid w:val="003552E6"/>
    <w:rsid w:val="003560AF"/>
    <w:rsid w:val="003604A0"/>
    <w:rsid w:val="00383406"/>
    <w:rsid w:val="003970DF"/>
    <w:rsid w:val="003A1579"/>
    <w:rsid w:val="003B74A4"/>
    <w:rsid w:val="003E5A01"/>
    <w:rsid w:val="003F3EE2"/>
    <w:rsid w:val="00437F58"/>
    <w:rsid w:val="0046395F"/>
    <w:rsid w:val="00476A22"/>
    <w:rsid w:val="004924B7"/>
    <w:rsid w:val="005019DD"/>
    <w:rsid w:val="00550356"/>
    <w:rsid w:val="00594EA0"/>
    <w:rsid w:val="005C0B34"/>
    <w:rsid w:val="005C10DF"/>
    <w:rsid w:val="00752023"/>
    <w:rsid w:val="00777AB3"/>
    <w:rsid w:val="007D1FDD"/>
    <w:rsid w:val="007F5E96"/>
    <w:rsid w:val="0080276D"/>
    <w:rsid w:val="00802A17"/>
    <w:rsid w:val="008106B0"/>
    <w:rsid w:val="00820D6A"/>
    <w:rsid w:val="00837E5D"/>
    <w:rsid w:val="00845D6E"/>
    <w:rsid w:val="00897DF4"/>
    <w:rsid w:val="008C7A3C"/>
    <w:rsid w:val="008D2A72"/>
    <w:rsid w:val="008D7D6C"/>
    <w:rsid w:val="008E26F3"/>
    <w:rsid w:val="008E7F2B"/>
    <w:rsid w:val="0090383C"/>
    <w:rsid w:val="00957DAF"/>
    <w:rsid w:val="009663AB"/>
    <w:rsid w:val="009728B5"/>
    <w:rsid w:val="009A191D"/>
    <w:rsid w:val="009D6739"/>
    <w:rsid w:val="009E19BC"/>
    <w:rsid w:val="009E558A"/>
    <w:rsid w:val="009F5193"/>
    <w:rsid w:val="00A140F0"/>
    <w:rsid w:val="00A36D9D"/>
    <w:rsid w:val="00AB383A"/>
    <w:rsid w:val="00AB4B45"/>
    <w:rsid w:val="00AC372F"/>
    <w:rsid w:val="00AF047B"/>
    <w:rsid w:val="00AF55DC"/>
    <w:rsid w:val="00AF572D"/>
    <w:rsid w:val="00B01E36"/>
    <w:rsid w:val="00B1005F"/>
    <w:rsid w:val="00B24964"/>
    <w:rsid w:val="00B2613C"/>
    <w:rsid w:val="00B367A3"/>
    <w:rsid w:val="00B60E03"/>
    <w:rsid w:val="00B763DB"/>
    <w:rsid w:val="00B7651B"/>
    <w:rsid w:val="00BC7BA7"/>
    <w:rsid w:val="00BD6A2B"/>
    <w:rsid w:val="00BF3F47"/>
    <w:rsid w:val="00C52F24"/>
    <w:rsid w:val="00C54BC7"/>
    <w:rsid w:val="00C82958"/>
    <w:rsid w:val="00CB78E5"/>
    <w:rsid w:val="00CF34AF"/>
    <w:rsid w:val="00D17FFC"/>
    <w:rsid w:val="00D23EF8"/>
    <w:rsid w:val="00D74708"/>
    <w:rsid w:val="00D851BB"/>
    <w:rsid w:val="00D959F5"/>
    <w:rsid w:val="00DE48F3"/>
    <w:rsid w:val="00DE7AC7"/>
    <w:rsid w:val="00DE7DBB"/>
    <w:rsid w:val="00E57D42"/>
    <w:rsid w:val="00EB23A6"/>
    <w:rsid w:val="00EC4B92"/>
    <w:rsid w:val="00ED53C5"/>
    <w:rsid w:val="00F1648E"/>
    <w:rsid w:val="00F61DA8"/>
    <w:rsid w:val="00F70209"/>
    <w:rsid w:val="00F93CB8"/>
    <w:rsid w:val="00FB3480"/>
    <w:rsid w:val="00FF0DE8"/>
    <w:rsid w:val="00FF1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CD6F"/>
  <w15:docId w15:val="{0E9E5544-E127-4F43-8A6B-49EA65B4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E6"/>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3552E6"/>
  </w:style>
  <w:style w:type="paragraph" w:styleId="ListeParagraf">
    <w:name w:val="List Paragraph"/>
    <w:basedOn w:val="Normal"/>
    <w:uiPriority w:val="34"/>
    <w:qFormat/>
    <w:rsid w:val="00594EA0"/>
    <w:pPr>
      <w:ind w:left="720"/>
      <w:contextualSpacing/>
    </w:pPr>
  </w:style>
  <w:style w:type="paragraph" w:styleId="stBilgi">
    <w:name w:val="header"/>
    <w:basedOn w:val="Normal"/>
    <w:link w:val="stBilgiChar"/>
    <w:uiPriority w:val="99"/>
    <w:unhideWhenUsed/>
    <w:rsid w:val="00437F58"/>
    <w:pPr>
      <w:tabs>
        <w:tab w:val="center" w:pos="4536"/>
        <w:tab w:val="right" w:pos="9072"/>
      </w:tabs>
    </w:pPr>
  </w:style>
  <w:style w:type="character" w:customStyle="1" w:styleId="stBilgiChar">
    <w:name w:val="Üst Bilgi Char"/>
    <w:basedOn w:val="VarsaylanParagrafYazTipi"/>
    <w:link w:val="stBilgi"/>
    <w:uiPriority w:val="99"/>
    <w:rsid w:val="00437F58"/>
    <w:rPr>
      <w:rFonts w:ascii="Times New Roman" w:eastAsia="Times New Roman" w:hAnsi="Times New Roman" w:cs="Times New Roman"/>
      <w:noProof/>
      <w:sz w:val="24"/>
      <w:szCs w:val="24"/>
      <w:lang w:eastAsia="tr-TR"/>
    </w:rPr>
  </w:style>
  <w:style w:type="paragraph" w:styleId="AltBilgi">
    <w:name w:val="footer"/>
    <w:basedOn w:val="Normal"/>
    <w:link w:val="AltBilgiChar"/>
    <w:uiPriority w:val="99"/>
    <w:unhideWhenUsed/>
    <w:rsid w:val="00437F58"/>
    <w:pPr>
      <w:tabs>
        <w:tab w:val="center" w:pos="4536"/>
        <w:tab w:val="right" w:pos="9072"/>
      </w:tabs>
    </w:pPr>
  </w:style>
  <w:style w:type="character" w:customStyle="1" w:styleId="AltBilgiChar">
    <w:name w:val="Alt Bilgi Char"/>
    <w:basedOn w:val="VarsaylanParagrafYazTipi"/>
    <w:link w:val="AltBilgi"/>
    <w:uiPriority w:val="99"/>
    <w:rsid w:val="00437F58"/>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777A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AB3"/>
    <w:rPr>
      <w:rFonts w:ascii="Segoe UI" w:eastAsia="Times New Roman" w:hAnsi="Segoe UI" w:cs="Segoe UI"/>
      <w:noProof/>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0916-0EA0-413D-8CE5-B35C93A2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2071</Words>
  <Characters>11809</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Ugur GUR</dc:creator>
  <cp:keywords/>
  <dc:description/>
  <cp:lastModifiedBy>Ahmet Ugur GUR</cp:lastModifiedBy>
  <cp:revision>11</cp:revision>
  <dcterms:created xsi:type="dcterms:W3CDTF">2015-09-29T11:04:00Z</dcterms:created>
  <dcterms:modified xsi:type="dcterms:W3CDTF">2015-10-20T13:57:00Z</dcterms:modified>
</cp:coreProperties>
</file>